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81CD05" w14:textId="14EA7AD5" w:rsidR="00A872A5" w:rsidRPr="005C1A1E" w:rsidRDefault="007F1FF2">
      <w:pPr>
        <w:rPr>
          <w:rFonts w:ascii="Times New Roman" w:hAnsi="Times New Roman" w:cs="Times New Roman"/>
          <w:sz w:val="22"/>
          <w:szCs w:val="22"/>
        </w:rPr>
      </w:pPr>
      <w:r w:rsidRPr="005C1A1E">
        <w:rPr>
          <w:rFonts w:ascii="Times New Roman" w:hAnsi="Times New Roman" w:cs="Times New Roman"/>
          <w:sz w:val="22"/>
          <w:szCs w:val="22"/>
        </w:rPr>
        <w:t xml:space="preserve">Instructor Materials for </w:t>
      </w:r>
      <w:r w:rsidR="00576CE7">
        <w:rPr>
          <w:rFonts w:ascii="Times New Roman" w:hAnsi="Times New Roman" w:cs="Times New Roman"/>
          <w:sz w:val="22"/>
          <w:szCs w:val="22"/>
        </w:rPr>
        <w:t>Central Limit Theorem</w:t>
      </w:r>
      <w:r w:rsidRPr="005C1A1E">
        <w:rPr>
          <w:rFonts w:ascii="Times New Roman" w:hAnsi="Times New Roman" w:cs="Times New Roman"/>
          <w:sz w:val="22"/>
          <w:szCs w:val="22"/>
        </w:rPr>
        <w:t xml:space="preserve"> Simulation</w:t>
      </w:r>
    </w:p>
    <w:p w14:paraId="5BCD5061" w14:textId="58D9A709" w:rsidR="007F1FF2" w:rsidRPr="005C1A1E" w:rsidRDefault="007F1FF2">
      <w:pPr>
        <w:rPr>
          <w:rFonts w:ascii="Times New Roman" w:hAnsi="Times New Roman" w:cs="Times New Roman"/>
          <w:sz w:val="22"/>
          <w:szCs w:val="22"/>
        </w:rPr>
      </w:pPr>
      <w:r w:rsidRPr="005C1A1E">
        <w:rPr>
          <w:rFonts w:ascii="Times New Roman" w:hAnsi="Times New Roman" w:cs="Times New Roman"/>
          <w:sz w:val="22"/>
          <w:szCs w:val="22"/>
        </w:rPr>
        <w:t>By Tanya Byker and Amanda Gregg (Middlebury College)</w:t>
      </w:r>
    </w:p>
    <w:p w14:paraId="30E9E920" w14:textId="462A7FF4" w:rsidR="007F1FF2" w:rsidRPr="005C1A1E" w:rsidRDefault="007F1FF2">
      <w:pPr>
        <w:rPr>
          <w:rFonts w:ascii="Times New Roman" w:hAnsi="Times New Roman" w:cs="Times New Roman"/>
          <w:sz w:val="22"/>
          <w:szCs w:val="22"/>
        </w:rPr>
      </w:pPr>
    </w:p>
    <w:p w14:paraId="766B2031" w14:textId="5CAB2B03" w:rsidR="007F1FF2" w:rsidRDefault="00037350" w:rsidP="00037350">
      <w:pPr>
        <w:jc w:val="center"/>
        <w:rPr>
          <w:rFonts w:ascii="Times New Roman" w:hAnsi="Times New Roman" w:cs="Times New Roman"/>
          <w:sz w:val="22"/>
          <w:szCs w:val="22"/>
        </w:rPr>
      </w:pPr>
      <w:r>
        <w:rPr>
          <w:rFonts w:ascii="Times New Roman" w:hAnsi="Times New Roman" w:cs="Times New Roman"/>
          <w:sz w:val="22"/>
          <w:szCs w:val="22"/>
        </w:rPr>
        <w:t>Main Ideas</w:t>
      </w:r>
    </w:p>
    <w:p w14:paraId="2E6F8584" w14:textId="0761D619" w:rsidR="005C1A1E" w:rsidRDefault="005C1A1E">
      <w:pPr>
        <w:rPr>
          <w:rFonts w:ascii="Times New Roman" w:hAnsi="Times New Roman" w:cs="Times New Roman"/>
          <w:sz w:val="22"/>
          <w:szCs w:val="22"/>
        </w:rPr>
      </w:pPr>
    </w:p>
    <w:p w14:paraId="68DDBA02" w14:textId="31C64E43" w:rsidR="005C1A1E" w:rsidRDefault="003239C3" w:rsidP="005C1A1E">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 xml:space="preserve">The sample mean is a point estimator of the true population mean. The sample mean is a random variable, and like any random variable, it has a distribution, </w:t>
      </w:r>
      <w:r w:rsidR="0074623A">
        <w:rPr>
          <w:rFonts w:ascii="Times New Roman" w:hAnsi="Times New Roman" w:cs="Times New Roman"/>
          <w:sz w:val="22"/>
          <w:szCs w:val="22"/>
        </w:rPr>
        <w:t xml:space="preserve">called a </w:t>
      </w:r>
      <w:r w:rsidR="0074623A">
        <w:rPr>
          <w:rFonts w:ascii="Times New Roman" w:hAnsi="Times New Roman" w:cs="Times New Roman"/>
          <w:i/>
          <w:sz w:val="22"/>
          <w:szCs w:val="22"/>
        </w:rPr>
        <w:t>sampling distribution</w:t>
      </w:r>
      <w:r>
        <w:rPr>
          <w:rFonts w:ascii="Times New Roman" w:hAnsi="Times New Roman" w:cs="Times New Roman"/>
          <w:sz w:val="22"/>
          <w:szCs w:val="22"/>
        </w:rPr>
        <w:t>. We</w:t>
      </w:r>
      <w:r w:rsidR="0074623A">
        <w:rPr>
          <w:rFonts w:ascii="Times New Roman" w:hAnsi="Times New Roman" w:cs="Times New Roman"/>
          <w:sz w:val="22"/>
          <w:szCs w:val="22"/>
        </w:rPr>
        <w:t xml:space="preserve"> could theoretically take many samples, calculate the mean of each, and describe the mean, variance, distribution shape, etc.  of those means. </w:t>
      </w:r>
    </w:p>
    <w:p w14:paraId="2D23BBDA" w14:textId="43BAEBF1" w:rsidR="0074623A" w:rsidRDefault="004B13F0" w:rsidP="005C1A1E">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The distribution of the sample mean will be normally distributed if the underlying population from which you draw the sample observations is normally distributed.</w:t>
      </w:r>
    </w:p>
    <w:p w14:paraId="74FA65D2" w14:textId="500F6D32" w:rsidR="004B13F0" w:rsidRDefault="004B13F0" w:rsidP="005C1A1E">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 xml:space="preserve">The distribution of the sample mean will be approximately normally distributed </w:t>
      </w:r>
      <w:r>
        <w:rPr>
          <w:rFonts w:ascii="Times New Roman" w:hAnsi="Times New Roman" w:cs="Times New Roman"/>
          <w:i/>
          <w:sz w:val="22"/>
          <w:szCs w:val="22"/>
        </w:rPr>
        <w:t xml:space="preserve">for any population distribution </w:t>
      </w:r>
      <w:r>
        <w:rPr>
          <w:rFonts w:ascii="Times New Roman" w:hAnsi="Times New Roman" w:cs="Times New Roman"/>
          <w:sz w:val="22"/>
          <w:szCs w:val="22"/>
        </w:rPr>
        <w:t xml:space="preserve">as long as the sample size is large enough. For some population distributions, samples of size </w:t>
      </w:r>
      <w:r w:rsidR="00B26B33">
        <w:rPr>
          <w:rFonts w:ascii="Times New Roman" w:hAnsi="Times New Roman" w:cs="Times New Roman"/>
          <w:i/>
          <w:sz w:val="22"/>
          <w:szCs w:val="22"/>
        </w:rPr>
        <w:t>n=2</w:t>
      </w:r>
      <w:r>
        <w:rPr>
          <w:rFonts w:ascii="Times New Roman" w:hAnsi="Times New Roman" w:cs="Times New Roman"/>
          <w:sz w:val="22"/>
          <w:szCs w:val="22"/>
        </w:rPr>
        <w:t xml:space="preserve"> have sampling distributions that already appear approximately normal.</w:t>
      </w:r>
    </w:p>
    <w:p w14:paraId="76AD4CF7" w14:textId="64BF8213" w:rsidR="004B13F0" w:rsidRPr="00B26B33" w:rsidRDefault="00B26B33" w:rsidP="005C1A1E">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 xml:space="preserve">Because the standard deviation of the sampling distribution is equal to </w:t>
      </w:r>
      <m:oMath>
        <m:f>
          <m:fPr>
            <m:type m:val="lin"/>
            <m:ctrlPr>
              <w:rPr>
                <w:rFonts w:ascii="Cambria Math" w:hAnsi="Cambria Math" w:cs="Times New Roman"/>
                <w:i/>
                <w:sz w:val="22"/>
                <w:szCs w:val="22"/>
              </w:rPr>
            </m:ctrlPr>
          </m:fPr>
          <m:num>
            <m:r>
              <w:rPr>
                <w:rFonts w:ascii="Cambria Math" w:hAnsi="Cambria Math" w:cs="Times New Roman"/>
                <w:sz w:val="22"/>
                <w:szCs w:val="22"/>
              </w:rPr>
              <m:t>σ</m:t>
            </m:r>
          </m:num>
          <m:den>
            <m:rad>
              <m:radPr>
                <m:degHide m:val="1"/>
                <m:ctrlPr>
                  <w:rPr>
                    <w:rFonts w:ascii="Cambria Math" w:hAnsi="Cambria Math" w:cs="Times New Roman"/>
                    <w:i/>
                    <w:sz w:val="22"/>
                    <w:szCs w:val="22"/>
                  </w:rPr>
                </m:ctrlPr>
              </m:radPr>
              <m:deg/>
              <m:e>
                <m:r>
                  <w:rPr>
                    <w:rFonts w:ascii="Cambria Math" w:hAnsi="Cambria Math" w:cs="Times New Roman"/>
                    <w:sz w:val="22"/>
                    <w:szCs w:val="22"/>
                  </w:rPr>
                  <m:t>n</m:t>
                </m:r>
              </m:e>
            </m:rad>
          </m:den>
        </m:f>
      </m:oMath>
      <w:r>
        <w:rPr>
          <w:rFonts w:ascii="Times New Roman" w:eastAsiaTheme="minorEastAsia" w:hAnsi="Times New Roman" w:cs="Times New Roman"/>
          <w:sz w:val="22"/>
          <w:szCs w:val="22"/>
        </w:rPr>
        <w:t>, as the sample size increases, the distribution of the sample mean becomes narrower.</w:t>
      </w:r>
      <w:r w:rsidR="00813C15">
        <w:rPr>
          <w:rFonts w:ascii="Times New Roman" w:eastAsiaTheme="minorEastAsia" w:hAnsi="Times New Roman" w:cs="Times New Roman"/>
          <w:sz w:val="22"/>
          <w:szCs w:val="22"/>
        </w:rPr>
        <w:t xml:space="preserve"> (In fact, as </w:t>
      </w:r>
      <m:oMath>
        <m:r>
          <w:rPr>
            <w:rFonts w:ascii="Cambria Math" w:eastAsiaTheme="minorEastAsia" w:hAnsi="Cambria Math" w:cs="Times New Roman"/>
            <w:sz w:val="22"/>
            <w:szCs w:val="22"/>
          </w:rPr>
          <m:t>n→∞</m:t>
        </m:r>
      </m:oMath>
      <w:r w:rsidR="00813C15">
        <w:rPr>
          <w:rFonts w:ascii="Times New Roman" w:eastAsiaTheme="minorEastAsia" w:hAnsi="Times New Roman" w:cs="Times New Roman"/>
          <w:sz w:val="22"/>
          <w:szCs w:val="22"/>
        </w:rPr>
        <w:t xml:space="preserve">, </w:t>
      </w:r>
      <m:oMath>
        <m:f>
          <m:fPr>
            <m:type m:val="lin"/>
            <m:ctrlPr>
              <w:rPr>
                <w:rFonts w:ascii="Cambria Math" w:hAnsi="Cambria Math" w:cs="Times New Roman"/>
                <w:i/>
                <w:sz w:val="22"/>
                <w:szCs w:val="22"/>
              </w:rPr>
            </m:ctrlPr>
          </m:fPr>
          <m:num>
            <m:r>
              <w:rPr>
                <w:rFonts w:ascii="Cambria Math" w:hAnsi="Cambria Math" w:cs="Times New Roman"/>
                <w:sz w:val="22"/>
                <w:szCs w:val="22"/>
              </w:rPr>
              <m:t>σ</m:t>
            </m:r>
          </m:num>
          <m:den>
            <m:rad>
              <m:radPr>
                <m:degHide m:val="1"/>
                <m:ctrlPr>
                  <w:rPr>
                    <w:rFonts w:ascii="Cambria Math" w:hAnsi="Cambria Math" w:cs="Times New Roman"/>
                    <w:i/>
                    <w:sz w:val="22"/>
                    <w:szCs w:val="22"/>
                  </w:rPr>
                </m:ctrlPr>
              </m:radPr>
              <m:deg/>
              <m:e>
                <m:r>
                  <w:rPr>
                    <w:rFonts w:ascii="Cambria Math" w:hAnsi="Cambria Math" w:cs="Times New Roman"/>
                    <w:sz w:val="22"/>
                    <w:szCs w:val="22"/>
                  </w:rPr>
                  <m:t>n</m:t>
                </m:r>
              </m:e>
            </m:rad>
          </m:den>
        </m:f>
        <m:r>
          <w:rPr>
            <w:rFonts w:ascii="Cambria Math" w:hAnsi="Cambria Math" w:cs="Times New Roman"/>
            <w:sz w:val="22"/>
            <w:szCs w:val="22"/>
          </w:rPr>
          <m:t>→0</m:t>
        </m:r>
      </m:oMath>
      <w:r w:rsidR="00813C15">
        <w:rPr>
          <w:rFonts w:ascii="Times New Roman" w:eastAsiaTheme="minorEastAsia" w:hAnsi="Times New Roman" w:cs="Times New Roman"/>
          <w:sz w:val="22"/>
          <w:szCs w:val="22"/>
        </w:rPr>
        <w:t xml:space="preserve"> and hence   </w:t>
      </w:r>
      <m:oMath>
        <m:acc>
          <m:accPr>
            <m:chr m:val="̅"/>
            <m:ctrlPr>
              <w:rPr>
                <w:rFonts w:ascii="Cambria Math" w:eastAsiaTheme="minorEastAsia" w:hAnsi="Cambria Math" w:cs="Times New Roman"/>
                <w:i/>
                <w:sz w:val="22"/>
                <w:szCs w:val="22"/>
              </w:rPr>
            </m:ctrlPr>
          </m:accPr>
          <m:e>
            <m:r>
              <w:rPr>
                <w:rFonts w:ascii="Cambria Math" w:eastAsiaTheme="minorEastAsia" w:hAnsi="Cambria Math" w:cs="Times New Roman"/>
                <w:sz w:val="22"/>
                <w:szCs w:val="22"/>
              </w:rPr>
              <m:t>x</m:t>
            </m:r>
          </m:e>
        </m:acc>
        <m:r>
          <w:rPr>
            <w:rFonts w:ascii="Cambria Math" w:eastAsiaTheme="minorEastAsia" w:hAnsi="Cambria Math" w:cs="Times New Roman"/>
            <w:sz w:val="22"/>
            <w:szCs w:val="22"/>
          </w:rPr>
          <m:t>→μ</m:t>
        </m:r>
      </m:oMath>
      <w:r w:rsidR="00813C15">
        <w:rPr>
          <w:rFonts w:ascii="Times New Roman" w:eastAsiaTheme="minorEastAsia" w:hAnsi="Times New Roman" w:cs="Times New Roman"/>
          <w:sz w:val="22"/>
          <w:szCs w:val="22"/>
        </w:rPr>
        <w:t xml:space="preserve">, which gives us the Law of Large Numbers). </w:t>
      </w:r>
      <w:r>
        <w:rPr>
          <w:rFonts w:ascii="Times New Roman" w:eastAsiaTheme="minorEastAsia" w:hAnsi="Times New Roman" w:cs="Times New Roman"/>
          <w:sz w:val="22"/>
          <w:szCs w:val="22"/>
        </w:rPr>
        <w:t xml:space="preserve"> </w:t>
      </w:r>
      <w:r w:rsidR="00813C15">
        <w:rPr>
          <w:rFonts w:ascii="Times New Roman" w:eastAsiaTheme="minorEastAsia" w:hAnsi="Times New Roman" w:cs="Times New Roman"/>
          <w:sz w:val="22"/>
          <w:szCs w:val="22"/>
        </w:rPr>
        <w:t>The bell shape implies that</w:t>
      </w:r>
      <w:r>
        <w:rPr>
          <w:rFonts w:ascii="Times New Roman" w:eastAsiaTheme="minorEastAsia" w:hAnsi="Times New Roman" w:cs="Times New Roman"/>
          <w:sz w:val="22"/>
          <w:szCs w:val="22"/>
        </w:rPr>
        <w:t xml:space="preserve"> observations of the sample mean are more likely to be located within a closer vicinity of the population mean.</w:t>
      </w:r>
    </w:p>
    <w:p w14:paraId="0058189F" w14:textId="57C12FCE" w:rsidR="00B26B33" w:rsidRDefault="008A4D73" w:rsidP="005C1A1E">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 xml:space="preserve">Taking more samples improves the resolution of the figure, i.e. it will begin to appear “more normal.” </w:t>
      </w:r>
    </w:p>
    <w:p w14:paraId="22CDF07B" w14:textId="54EE8920" w:rsidR="005C1A1E" w:rsidRDefault="005C1A1E" w:rsidP="005C1A1E">
      <w:pPr>
        <w:rPr>
          <w:rFonts w:ascii="Times New Roman" w:hAnsi="Times New Roman" w:cs="Times New Roman"/>
          <w:sz w:val="22"/>
          <w:szCs w:val="22"/>
        </w:rPr>
      </w:pPr>
    </w:p>
    <w:p w14:paraId="5E0F7EFE" w14:textId="4F99DF88" w:rsidR="005C1A1E" w:rsidRDefault="00037350" w:rsidP="00037350">
      <w:pPr>
        <w:jc w:val="center"/>
        <w:rPr>
          <w:rFonts w:ascii="Times New Roman" w:hAnsi="Times New Roman" w:cs="Times New Roman"/>
          <w:sz w:val="22"/>
          <w:szCs w:val="22"/>
        </w:rPr>
      </w:pPr>
      <w:r>
        <w:rPr>
          <w:rFonts w:ascii="Times New Roman" w:hAnsi="Times New Roman" w:cs="Times New Roman"/>
          <w:sz w:val="22"/>
          <w:szCs w:val="22"/>
        </w:rPr>
        <w:t>Suggestions for Building Intuition</w:t>
      </w:r>
    </w:p>
    <w:p w14:paraId="34EA789F" w14:textId="222236FE" w:rsidR="000D2012" w:rsidRDefault="000D2012" w:rsidP="005C1A1E">
      <w:pPr>
        <w:rPr>
          <w:rFonts w:ascii="Times New Roman" w:hAnsi="Times New Roman" w:cs="Times New Roman"/>
          <w:sz w:val="22"/>
          <w:szCs w:val="22"/>
        </w:rPr>
      </w:pPr>
    </w:p>
    <w:p w14:paraId="1E97CE9D" w14:textId="5111DE95" w:rsidR="0080185F" w:rsidRDefault="0080185F" w:rsidP="000D2012">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Ask the students to draw a sample of a reasonable size (</w:t>
      </w:r>
      <w:r>
        <w:rPr>
          <w:rFonts w:ascii="Times New Roman" w:hAnsi="Times New Roman" w:cs="Times New Roman"/>
          <w:i/>
          <w:sz w:val="22"/>
          <w:szCs w:val="22"/>
        </w:rPr>
        <w:t>n=20</w:t>
      </w:r>
      <w:r>
        <w:rPr>
          <w:rFonts w:ascii="Times New Roman" w:hAnsi="Times New Roman" w:cs="Times New Roman"/>
          <w:sz w:val="22"/>
          <w:szCs w:val="22"/>
        </w:rPr>
        <w:t xml:space="preserve"> or </w:t>
      </w:r>
      <w:r>
        <w:rPr>
          <w:rFonts w:ascii="Times New Roman" w:hAnsi="Times New Roman" w:cs="Times New Roman"/>
          <w:i/>
          <w:sz w:val="22"/>
          <w:szCs w:val="22"/>
        </w:rPr>
        <w:t>n=30</w:t>
      </w:r>
      <w:r>
        <w:rPr>
          <w:rFonts w:ascii="Times New Roman" w:hAnsi="Times New Roman" w:cs="Times New Roman"/>
          <w:sz w:val="22"/>
          <w:szCs w:val="22"/>
        </w:rPr>
        <w:t xml:space="preserve">) and plot the sample mean. Spend a few moments reminding them of the definition of the sample mean, pointing out that we are plotting the mean of the points highlighted on the left graph. Plot a few more points, then many more. Ask the students: what will this picture look like if we take </w:t>
      </w:r>
      <w:r>
        <w:rPr>
          <w:rFonts w:ascii="Times New Roman" w:hAnsi="Times New Roman" w:cs="Times New Roman"/>
          <w:i/>
          <w:sz w:val="22"/>
          <w:szCs w:val="22"/>
        </w:rPr>
        <w:t xml:space="preserve">many </w:t>
      </w:r>
      <w:r>
        <w:rPr>
          <w:rFonts w:ascii="Times New Roman" w:hAnsi="Times New Roman" w:cs="Times New Roman"/>
          <w:sz w:val="22"/>
          <w:szCs w:val="22"/>
        </w:rPr>
        <w:t xml:space="preserve">samples and plot </w:t>
      </w:r>
      <w:r>
        <w:rPr>
          <w:rFonts w:ascii="Times New Roman" w:hAnsi="Times New Roman" w:cs="Times New Roman"/>
          <w:i/>
          <w:sz w:val="22"/>
          <w:szCs w:val="22"/>
        </w:rPr>
        <w:t xml:space="preserve">many </w:t>
      </w:r>
      <w:r>
        <w:rPr>
          <w:rFonts w:ascii="Times New Roman" w:hAnsi="Times New Roman" w:cs="Times New Roman"/>
          <w:sz w:val="22"/>
          <w:szCs w:val="22"/>
        </w:rPr>
        <w:t xml:space="preserve">means? Remind them that the graph shows us a </w:t>
      </w:r>
      <w:r>
        <w:rPr>
          <w:rFonts w:ascii="Times New Roman" w:hAnsi="Times New Roman" w:cs="Times New Roman"/>
          <w:i/>
          <w:sz w:val="22"/>
          <w:szCs w:val="22"/>
        </w:rPr>
        <w:t>distribution</w:t>
      </w:r>
      <w:r>
        <w:rPr>
          <w:rFonts w:ascii="Times New Roman" w:hAnsi="Times New Roman" w:cs="Times New Roman"/>
          <w:sz w:val="22"/>
          <w:szCs w:val="22"/>
        </w:rPr>
        <w:t xml:space="preserve">. Then, finally, show the students the app simulations clicking many times and collecting many samples, and run the simulation. You should see a beautiful bell-shaped plot. </w:t>
      </w:r>
    </w:p>
    <w:p w14:paraId="31CB748F" w14:textId="10AAE3DB" w:rsidR="000D2012" w:rsidRDefault="008A4D73" w:rsidP="000D2012">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 xml:space="preserve">Probably the most powerful single exercise is the following: ask students to plot the means of many samples of size </w:t>
      </w:r>
      <w:r>
        <w:rPr>
          <w:rFonts w:ascii="Times New Roman" w:hAnsi="Times New Roman" w:cs="Times New Roman"/>
          <w:i/>
          <w:sz w:val="22"/>
          <w:szCs w:val="22"/>
        </w:rPr>
        <w:t>n=1</w:t>
      </w:r>
      <w:r>
        <w:rPr>
          <w:rFonts w:ascii="Times New Roman" w:hAnsi="Times New Roman" w:cs="Times New Roman"/>
          <w:sz w:val="22"/>
          <w:szCs w:val="22"/>
        </w:rPr>
        <w:t xml:space="preserve">. This should just give back the population distribution (check for understanding). Then, ask the students to plot the means of samples of size </w:t>
      </w:r>
      <w:r>
        <w:rPr>
          <w:rFonts w:ascii="Times New Roman" w:hAnsi="Times New Roman" w:cs="Times New Roman"/>
          <w:i/>
          <w:sz w:val="22"/>
          <w:szCs w:val="22"/>
        </w:rPr>
        <w:t>n=2</w:t>
      </w:r>
      <w:r>
        <w:rPr>
          <w:rFonts w:ascii="Times New Roman" w:hAnsi="Times New Roman" w:cs="Times New Roman"/>
          <w:sz w:val="22"/>
          <w:szCs w:val="22"/>
        </w:rPr>
        <w:t>. Already, the distribution of the sample means will begin to appear bell-shaped</w:t>
      </w:r>
      <w:r w:rsidR="00392D8B">
        <w:rPr>
          <w:rFonts w:ascii="Times New Roman" w:hAnsi="Times New Roman" w:cs="Times New Roman"/>
          <w:sz w:val="22"/>
          <w:szCs w:val="22"/>
        </w:rPr>
        <w:t xml:space="preserve"> (Setting the Mystery Distribution as the population distribution produces especially stark results!) </w:t>
      </w:r>
      <w:r>
        <w:rPr>
          <w:rFonts w:ascii="Times New Roman" w:hAnsi="Times New Roman" w:cs="Times New Roman"/>
          <w:sz w:val="22"/>
          <w:szCs w:val="22"/>
        </w:rPr>
        <w:t xml:space="preserve">Allow them to continue to increase the sample size by 1 each iteration. This really drives home the central intuition: because the sample mean finds the center of the sample points in any sample, the sample means will be more likely to be located close to the population mean than far from the population mean. </w:t>
      </w:r>
      <w:r w:rsidR="00392D8B">
        <w:rPr>
          <w:rFonts w:ascii="Times New Roman" w:hAnsi="Times New Roman" w:cs="Times New Roman"/>
          <w:sz w:val="22"/>
          <w:szCs w:val="22"/>
        </w:rPr>
        <w:t xml:space="preserve">The bell-shaped curve implies that </w:t>
      </w:r>
      <w:r>
        <w:rPr>
          <w:rFonts w:ascii="Times New Roman" w:hAnsi="Times New Roman" w:cs="Times New Roman"/>
          <w:sz w:val="22"/>
          <w:szCs w:val="22"/>
        </w:rPr>
        <w:t xml:space="preserve">points are more likely to be located close to the center than far from the center. </w:t>
      </w:r>
    </w:p>
    <w:p w14:paraId="1B7842B2" w14:textId="4AA92EB3" w:rsidR="0080185F" w:rsidRDefault="0080185F" w:rsidP="000D2012">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 xml:space="preserve">Ask the students to experiment with sample sizes. Ask: what happens to the shape of the distribution of the sample mean as the sample size increases? Why does this make sense, mathematically? Explain the role of the “normalize” button, which rescales the distribution of the sample mean to a distribution with mean 0 and standard deviation 1. </w:t>
      </w:r>
    </w:p>
    <w:p w14:paraId="293E66A6" w14:textId="4BEFE377" w:rsidR="0080185F" w:rsidRPr="000D2012" w:rsidRDefault="0080185F" w:rsidP="000D2012">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 xml:space="preserve">Ask the students to repeat the above steps with different population distribution shapes. Ask: what happens to the shape of the distribution? What is the relationship among the sample size, distribution shape, and the shape of the distribution of the sample mean? </w:t>
      </w:r>
    </w:p>
    <w:p w14:paraId="6FC7C7FB" w14:textId="77777777" w:rsidR="00C91D0D" w:rsidRDefault="00C91D0D" w:rsidP="00C91D0D">
      <w:pPr>
        <w:rPr>
          <w:rFonts w:ascii="Times New Roman" w:hAnsi="Times New Roman" w:cs="Times New Roman"/>
          <w:sz w:val="22"/>
          <w:szCs w:val="22"/>
        </w:rPr>
      </w:pPr>
    </w:p>
    <w:p w14:paraId="173EAC31" w14:textId="34D1CD8F" w:rsidR="005C1A1E" w:rsidRPr="005C1A1E" w:rsidRDefault="00984692" w:rsidP="00C91D0D">
      <w:pPr>
        <w:jc w:val="center"/>
        <w:rPr>
          <w:rFonts w:ascii="Times New Roman" w:hAnsi="Times New Roman" w:cs="Times New Roman"/>
          <w:sz w:val="22"/>
          <w:szCs w:val="22"/>
        </w:rPr>
      </w:pPr>
      <w:r>
        <w:rPr>
          <w:rFonts w:ascii="Times New Roman" w:hAnsi="Times New Roman" w:cs="Times New Roman"/>
          <w:sz w:val="22"/>
          <w:szCs w:val="22"/>
        </w:rPr>
        <w:lastRenderedPageBreak/>
        <w:t>Suggested Handout for Lab Activity or Self-Guided Work</w:t>
      </w:r>
    </w:p>
    <w:p w14:paraId="5A608F4B" w14:textId="77777777" w:rsidR="005C1A1E" w:rsidRPr="005C1A1E" w:rsidRDefault="005C1A1E" w:rsidP="005C1A1E">
      <w:pPr>
        <w:jc w:val="center"/>
        <w:rPr>
          <w:rFonts w:ascii="Times New Roman" w:hAnsi="Times New Roman" w:cs="Times New Roman"/>
          <w:sz w:val="22"/>
          <w:szCs w:val="22"/>
        </w:rPr>
      </w:pPr>
    </w:p>
    <w:p w14:paraId="3829DDAF" w14:textId="4F29D34A" w:rsidR="005C1A1E" w:rsidRPr="005C1A1E" w:rsidRDefault="005C1A1E" w:rsidP="005C1A1E">
      <w:pPr>
        <w:rPr>
          <w:rFonts w:ascii="Times New Roman" w:hAnsi="Times New Roman" w:cs="Times New Roman"/>
          <w:sz w:val="22"/>
          <w:szCs w:val="22"/>
        </w:rPr>
      </w:pPr>
      <w:r w:rsidRPr="005C1A1E">
        <w:rPr>
          <w:rFonts w:ascii="Times New Roman" w:hAnsi="Times New Roman" w:cs="Times New Roman"/>
          <w:sz w:val="22"/>
          <w:szCs w:val="22"/>
        </w:rPr>
        <w:t xml:space="preserve">Point your favorite browser to </w:t>
      </w:r>
      <w:r w:rsidR="007F5BD6">
        <w:rPr>
          <w:rFonts w:ascii="Times New Roman" w:hAnsi="Times New Roman" w:cs="Times New Roman"/>
          <w:sz w:val="22"/>
          <w:szCs w:val="22"/>
        </w:rPr>
        <w:t>go.middlebury.edu/econsims</w:t>
      </w:r>
    </w:p>
    <w:p w14:paraId="392A5539" w14:textId="77777777" w:rsidR="005C1A1E" w:rsidRPr="005C1A1E" w:rsidRDefault="005C1A1E" w:rsidP="005C1A1E">
      <w:pPr>
        <w:rPr>
          <w:rFonts w:ascii="Times New Roman" w:hAnsi="Times New Roman" w:cs="Times New Roman"/>
          <w:sz w:val="22"/>
          <w:szCs w:val="22"/>
        </w:rPr>
      </w:pPr>
    </w:p>
    <w:p w14:paraId="6A3A1871" w14:textId="4D5682FE" w:rsidR="00576CE7" w:rsidRPr="00576CE7" w:rsidRDefault="00BD0E94" w:rsidP="00576CE7">
      <w:pPr>
        <w:rPr>
          <w:rFonts w:ascii="Times New Roman" w:hAnsi="Times New Roman" w:cs="Times New Roman"/>
          <w:sz w:val="22"/>
          <w:szCs w:val="22"/>
        </w:rPr>
      </w:pPr>
      <w:r>
        <w:rPr>
          <w:rFonts w:ascii="Times New Roman" w:hAnsi="Times New Roman" w:cs="Times New Roman"/>
          <w:sz w:val="22"/>
          <w:szCs w:val="22"/>
        </w:rPr>
        <w:t>From the Menu, select</w:t>
      </w:r>
      <w:r w:rsidR="00576CE7" w:rsidRPr="00576CE7">
        <w:rPr>
          <w:rFonts w:ascii="Times New Roman" w:hAnsi="Times New Roman" w:cs="Times New Roman"/>
          <w:sz w:val="22"/>
          <w:szCs w:val="22"/>
        </w:rPr>
        <w:t xml:space="preserve"> “Central Limit Theorem</w:t>
      </w:r>
      <w:r>
        <w:rPr>
          <w:rFonts w:ascii="Times New Roman" w:hAnsi="Times New Roman" w:cs="Times New Roman"/>
          <w:sz w:val="22"/>
          <w:szCs w:val="22"/>
        </w:rPr>
        <w:t>.</w:t>
      </w:r>
      <w:r w:rsidR="00576CE7" w:rsidRPr="00576CE7">
        <w:rPr>
          <w:rFonts w:ascii="Times New Roman" w:hAnsi="Times New Roman" w:cs="Times New Roman"/>
          <w:sz w:val="22"/>
          <w:szCs w:val="22"/>
        </w:rPr>
        <w:t>”  Select a population distribution, and then follow the steps suggested. This simulation will plot a distribution of sample means.</w:t>
      </w:r>
    </w:p>
    <w:p w14:paraId="51C8974B" w14:textId="77777777" w:rsidR="00576CE7" w:rsidRPr="00576CE7" w:rsidRDefault="00576CE7" w:rsidP="00576CE7">
      <w:pPr>
        <w:rPr>
          <w:rFonts w:ascii="Times New Roman" w:hAnsi="Times New Roman" w:cs="Times New Roman"/>
          <w:sz w:val="22"/>
          <w:szCs w:val="22"/>
        </w:rPr>
      </w:pPr>
    </w:p>
    <w:p w14:paraId="1760F5D6" w14:textId="176063F2" w:rsidR="00576CE7" w:rsidRPr="00576CE7" w:rsidRDefault="00576CE7" w:rsidP="00576CE7">
      <w:pPr>
        <w:rPr>
          <w:rFonts w:ascii="Times New Roman" w:hAnsi="Times New Roman" w:cs="Times New Roman"/>
          <w:i/>
          <w:sz w:val="22"/>
          <w:szCs w:val="22"/>
        </w:rPr>
      </w:pPr>
      <w:r w:rsidRPr="00576CE7">
        <w:rPr>
          <w:rFonts w:ascii="Times New Roman" w:hAnsi="Times New Roman" w:cs="Times New Roman"/>
          <w:i/>
          <w:sz w:val="22"/>
          <w:szCs w:val="22"/>
        </w:rPr>
        <w:t>Q</w:t>
      </w:r>
      <w:r>
        <w:rPr>
          <w:rFonts w:ascii="Times New Roman" w:hAnsi="Times New Roman" w:cs="Times New Roman"/>
          <w:i/>
          <w:sz w:val="22"/>
          <w:szCs w:val="22"/>
        </w:rPr>
        <w:t>1</w:t>
      </w:r>
      <w:r w:rsidRPr="00576CE7">
        <w:rPr>
          <w:rFonts w:ascii="Times New Roman" w:hAnsi="Times New Roman" w:cs="Times New Roman"/>
          <w:sz w:val="22"/>
          <w:szCs w:val="22"/>
        </w:rPr>
        <w:t xml:space="preserve">: </w:t>
      </w:r>
      <w:r w:rsidRPr="00576CE7">
        <w:rPr>
          <w:rFonts w:ascii="Times New Roman" w:hAnsi="Times New Roman" w:cs="Times New Roman"/>
          <w:i/>
          <w:sz w:val="22"/>
          <w:szCs w:val="22"/>
        </w:rPr>
        <w:t>What is the shape of the resulting histogram of sample means? How does it compare to the shape of the population distribution? Try different population distribution shapes.</w:t>
      </w:r>
    </w:p>
    <w:p w14:paraId="7DC3C132" w14:textId="77777777" w:rsidR="00576CE7" w:rsidRPr="00576CE7" w:rsidRDefault="00576CE7" w:rsidP="00576CE7">
      <w:pPr>
        <w:rPr>
          <w:rFonts w:ascii="Times New Roman" w:hAnsi="Times New Roman" w:cs="Times New Roman"/>
          <w:sz w:val="22"/>
          <w:szCs w:val="22"/>
        </w:rPr>
      </w:pPr>
    </w:p>
    <w:p w14:paraId="59D78CAE" w14:textId="77777777" w:rsidR="00576CE7" w:rsidRPr="00576CE7" w:rsidRDefault="00576CE7" w:rsidP="00576CE7">
      <w:pPr>
        <w:rPr>
          <w:rFonts w:ascii="Times New Roman" w:hAnsi="Times New Roman" w:cs="Times New Roman"/>
          <w:sz w:val="22"/>
          <w:szCs w:val="22"/>
        </w:rPr>
      </w:pPr>
    </w:p>
    <w:p w14:paraId="3D3CD03E" w14:textId="77777777" w:rsidR="00576CE7" w:rsidRPr="00576CE7" w:rsidRDefault="00576CE7" w:rsidP="00576CE7">
      <w:pPr>
        <w:rPr>
          <w:rFonts w:ascii="Times New Roman" w:hAnsi="Times New Roman" w:cs="Times New Roman"/>
          <w:i/>
          <w:sz w:val="22"/>
          <w:szCs w:val="22"/>
        </w:rPr>
      </w:pPr>
    </w:p>
    <w:p w14:paraId="610DBCFA" w14:textId="77777777" w:rsidR="00576CE7" w:rsidRPr="00576CE7" w:rsidRDefault="00576CE7" w:rsidP="00576CE7">
      <w:pPr>
        <w:rPr>
          <w:rFonts w:ascii="Times New Roman" w:hAnsi="Times New Roman" w:cs="Times New Roman"/>
          <w:i/>
          <w:sz w:val="22"/>
          <w:szCs w:val="22"/>
        </w:rPr>
      </w:pPr>
    </w:p>
    <w:p w14:paraId="6717B695" w14:textId="77777777" w:rsidR="00576CE7" w:rsidRPr="00576CE7" w:rsidRDefault="00576CE7" w:rsidP="00576CE7">
      <w:pPr>
        <w:rPr>
          <w:rFonts w:ascii="Times New Roman" w:hAnsi="Times New Roman" w:cs="Times New Roman"/>
          <w:i/>
          <w:sz w:val="22"/>
          <w:szCs w:val="22"/>
        </w:rPr>
      </w:pPr>
    </w:p>
    <w:p w14:paraId="13C46453" w14:textId="77777777" w:rsidR="00576CE7" w:rsidRPr="00576CE7" w:rsidRDefault="00576CE7" w:rsidP="00576CE7">
      <w:pPr>
        <w:rPr>
          <w:rFonts w:ascii="Times New Roman" w:hAnsi="Times New Roman" w:cs="Times New Roman"/>
          <w:i/>
          <w:sz w:val="22"/>
          <w:szCs w:val="22"/>
        </w:rPr>
      </w:pPr>
    </w:p>
    <w:p w14:paraId="704970BB" w14:textId="77777777" w:rsidR="00576CE7" w:rsidRPr="00576CE7" w:rsidRDefault="00576CE7" w:rsidP="00576CE7">
      <w:pPr>
        <w:rPr>
          <w:rFonts w:ascii="Times New Roman" w:hAnsi="Times New Roman" w:cs="Times New Roman"/>
          <w:i/>
          <w:sz w:val="22"/>
          <w:szCs w:val="22"/>
        </w:rPr>
      </w:pPr>
    </w:p>
    <w:p w14:paraId="4C76B90F" w14:textId="77777777" w:rsidR="00576CE7" w:rsidRPr="00576CE7" w:rsidRDefault="00576CE7" w:rsidP="00576CE7">
      <w:pPr>
        <w:rPr>
          <w:rFonts w:ascii="Times New Roman" w:hAnsi="Times New Roman" w:cs="Times New Roman"/>
          <w:i/>
          <w:sz w:val="22"/>
          <w:szCs w:val="22"/>
        </w:rPr>
      </w:pPr>
    </w:p>
    <w:p w14:paraId="01A6497F" w14:textId="77777777" w:rsidR="00576CE7" w:rsidRPr="00576CE7" w:rsidRDefault="00576CE7" w:rsidP="00576CE7">
      <w:pPr>
        <w:rPr>
          <w:rFonts w:ascii="Times New Roman" w:hAnsi="Times New Roman" w:cs="Times New Roman"/>
          <w:i/>
          <w:sz w:val="22"/>
          <w:szCs w:val="22"/>
        </w:rPr>
      </w:pPr>
    </w:p>
    <w:p w14:paraId="635E46D4" w14:textId="77777777" w:rsidR="00576CE7" w:rsidRPr="00576CE7" w:rsidRDefault="00576CE7" w:rsidP="00576CE7">
      <w:pPr>
        <w:rPr>
          <w:rFonts w:ascii="Times New Roman" w:hAnsi="Times New Roman" w:cs="Times New Roman"/>
          <w:i/>
          <w:sz w:val="22"/>
          <w:szCs w:val="22"/>
        </w:rPr>
      </w:pPr>
    </w:p>
    <w:p w14:paraId="32D02DFA" w14:textId="2425C38B" w:rsidR="00576CE7" w:rsidRPr="00576CE7" w:rsidRDefault="00576CE7" w:rsidP="00576CE7">
      <w:pPr>
        <w:rPr>
          <w:rFonts w:ascii="Times New Roman" w:hAnsi="Times New Roman" w:cs="Times New Roman"/>
          <w:i/>
          <w:sz w:val="22"/>
          <w:szCs w:val="22"/>
        </w:rPr>
      </w:pPr>
      <w:r w:rsidRPr="00576CE7">
        <w:rPr>
          <w:rFonts w:ascii="Times New Roman" w:hAnsi="Times New Roman" w:cs="Times New Roman"/>
          <w:i/>
          <w:sz w:val="22"/>
          <w:szCs w:val="22"/>
        </w:rPr>
        <w:t>Q</w:t>
      </w:r>
      <w:r>
        <w:rPr>
          <w:rFonts w:ascii="Times New Roman" w:hAnsi="Times New Roman" w:cs="Times New Roman"/>
          <w:i/>
          <w:sz w:val="22"/>
          <w:szCs w:val="22"/>
        </w:rPr>
        <w:t>2</w:t>
      </w:r>
      <w:r w:rsidRPr="00576CE7">
        <w:rPr>
          <w:rFonts w:ascii="Times New Roman" w:hAnsi="Times New Roman" w:cs="Times New Roman"/>
          <w:i/>
          <w:sz w:val="22"/>
          <w:szCs w:val="22"/>
        </w:rPr>
        <w:t>: What happens to the standard deviation of the distribution of the sample mean as the sample size increases?</w:t>
      </w:r>
    </w:p>
    <w:p w14:paraId="44E16DD0" w14:textId="24283F49" w:rsidR="005C1A1E" w:rsidRDefault="005C1A1E" w:rsidP="005C1A1E">
      <w:pPr>
        <w:rPr>
          <w:rFonts w:ascii="Times New Roman" w:hAnsi="Times New Roman" w:cs="Times New Roman"/>
          <w:sz w:val="22"/>
          <w:szCs w:val="22"/>
        </w:rPr>
      </w:pPr>
    </w:p>
    <w:p w14:paraId="2562ADF7" w14:textId="77777777" w:rsidR="00984692" w:rsidRDefault="00984692">
      <w:pPr>
        <w:rPr>
          <w:rFonts w:ascii="Times New Roman" w:eastAsiaTheme="minorEastAsia" w:hAnsi="Times New Roman" w:cs="Times New Roman"/>
          <w:sz w:val="22"/>
          <w:szCs w:val="22"/>
        </w:rPr>
      </w:pPr>
      <w:r>
        <w:rPr>
          <w:rFonts w:ascii="Times New Roman" w:eastAsiaTheme="minorEastAsia" w:hAnsi="Times New Roman" w:cs="Times New Roman"/>
          <w:sz w:val="22"/>
          <w:szCs w:val="22"/>
        </w:rPr>
        <w:br w:type="page"/>
      </w:r>
    </w:p>
    <w:p w14:paraId="100C36D4" w14:textId="21DE25F5" w:rsidR="00984692" w:rsidRPr="005C1A1E" w:rsidRDefault="00C91D0D" w:rsidP="00984692">
      <w:pPr>
        <w:jc w:val="center"/>
        <w:rPr>
          <w:rFonts w:ascii="Times New Roman" w:eastAsiaTheme="minorEastAsia" w:hAnsi="Times New Roman" w:cs="Times New Roman"/>
          <w:sz w:val="22"/>
          <w:szCs w:val="22"/>
        </w:rPr>
      </w:pPr>
      <w:r>
        <w:rPr>
          <w:rFonts w:ascii="Times New Roman" w:eastAsiaTheme="minorEastAsia" w:hAnsi="Times New Roman" w:cs="Times New Roman"/>
          <w:sz w:val="22"/>
          <w:szCs w:val="22"/>
        </w:rPr>
        <w:lastRenderedPageBreak/>
        <w:t xml:space="preserve">Additional </w:t>
      </w:r>
      <w:r w:rsidR="00984692" w:rsidRPr="005C1A1E">
        <w:rPr>
          <w:rFonts w:ascii="Times New Roman" w:eastAsiaTheme="minorEastAsia" w:hAnsi="Times New Roman" w:cs="Times New Roman"/>
          <w:sz w:val="22"/>
          <w:szCs w:val="22"/>
        </w:rPr>
        <w:t>Suggested Questions for Discussion or Problem Sets</w:t>
      </w:r>
    </w:p>
    <w:p w14:paraId="3FA02687" w14:textId="77777777" w:rsidR="00984692" w:rsidRPr="005C1A1E" w:rsidRDefault="00984692" w:rsidP="00984692">
      <w:pPr>
        <w:rPr>
          <w:rFonts w:ascii="Times New Roman" w:eastAsiaTheme="minorEastAsia" w:hAnsi="Times New Roman" w:cs="Times New Roman"/>
          <w:sz w:val="22"/>
          <w:szCs w:val="22"/>
        </w:rPr>
      </w:pPr>
    </w:p>
    <w:p w14:paraId="7DF2D5C4" w14:textId="77777777" w:rsidR="00984692" w:rsidRDefault="00984692" w:rsidP="00984692">
      <w:pPr>
        <w:rPr>
          <w:rFonts w:ascii="Times New Roman" w:eastAsiaTheme="minorEastAsia" w:hAnsi="Times New Roman" w:cs="Times New Roman"/>
          <w:sz w:val="22"/>
          <w:szCs w:val="22"/>
        </w:rPr>
      </w:pPr>
      <w:r>
        <w:rPr>
          <w:rFonts w:ascii="Times New Roman" w:eastAsiaTheme="minorEastAsia" w:hAnsi="Times New Roman" w:cs="Times New Roman"/>
          <w:sz w:val="22"/>
          <w:szCs w:val="22"/>
        </w:rPr>
        <w:t xml:space="preserve">Q1: What is a sampling distribution? How can the sample mean have a distribution? </w:t>
      </w:r>
    </w:p>
    <w:p w14:paraId="67FFC067" w14:textId="77777777" w:rsidR="00984692" w:rsidRDefault="00984692" w:rsidP="00984692">
      <w:pPr>
        <w:rPr>
          <w:rFonts w:ascii="Times New Roman" w:eastAsiaTheme="minorEastAsia" w:hAnsi="Times New Roman" w:cs="Times New Roman"/>
          <w:sz w:val="22"/>
          <w:szCs w:val="22"/>
        </w:rPr>
      </w:pPr>
    </w:p>
    <w:p w14:paraId="59852787" w14:textId="77777777" w:rsidR="00984692" w:rsidRDefault="00984692" w:rsidP="00984692">
      <w:pPr>
        <w:rPr>
          <w:rFonts w:ascii="Times New Roman" w:eastAsiaTheme="minorEastAsia" w:hAnsi="Times New Roman" w:cs="Times New Roman"/>
          <w:sz w:val="22"/>
          <w:szCs w:val="22"/>
        </w:rPr>
      </w:pPr>
      <w:r>
        <w:rPr>
          <w:rFonts w:ascii="Times New Roman" w:eastAsiaTheme="minorEastAsia" w:hAnsi="Times New Roman" w:cs="Times New Roman"/>
          <w:sz w:val="22"/>
          <w:szCs w:val="22"/>
        </w:rPr>
        <w:t xml:space="preserve">Q2: </w:t>
      </w:r>
      <w:r w:rsidRPr="00576CE7">
        <w:rPr>
          <w:rFonts w:ascii="Times New Roman" w:eastAsiaTheme="minorEastAsia" w:hAnsi="Times New Roman" w:cs="Times New Roman"/>
          <w:sz w:val="22"/>
          <w:szCs w:val="22"/>
        </w:rPr>
        <w:t xml:space="preserve">What is the shape of the distribution of the sample mean from samples drawn from a population that is normally distributed? </w:t>
      </w:r>
    </w:p>
    <w:p w14:paraId="644A4666" w14:textId="77777777" w:rsidR="00984692" w:rsidRDefault="00984692" w:rsidP="00984692">
      <w:pPr>
        <w:rPr>
          <w:rFonts w:ascii="Times New Roman" w:eastAsiaTheme="minorEastAsia" w:hAnsi="Times New Roman" w:cs="Times New Roman"/>
          <w:sz w:val="22"/>
          <w:szCs w:val="22"/>
        </w:rPr>
      </w:pPr>
    </w:p>
    <w:p w14:paraId="107BA786" w14:textId="77777777" w:rsidR="00984692" w:rsidRDefault="00984692" w:rsidP="00984692">
      <w:pPr>
        <w:rPr>
          <w:rFonts w:ascii="Times New Roman" w:eastAsiaTheme="minorEastAsia" w:hAnsi="Times New Roman" w:cs="Times New Roman"/>
          <w:sz w:val="22"/>
          <w:szCs w:val="22"/>
        </w:rPr>
      </w:pPr>
      <w:r>
        <w:rPr>
          <w:rFonts w:ascii="Times New Roman" w:eastAsiaTheme="minorEastAsia" w:hAnsi="Times New Roman" w:cs="Times New Roman"/>
          <w:sz w:val="22"/>
          <w:szCs w:val="22"/>
        </w:rPr>
        <w:t xml:space="preserve">Q3: </w:t>
      </w:r>
      <w:r w:rsidRPr="00576CE7">
        <w:rPr>
          <w:rFonts w:ascii="Times New Roman" w:eastAsiaTheme="minorEastAsia" w:hAnsi="Times New Roman" w:cs="Times New Roman"/>
          <w:sz w:val="22"/>
          <w:szCs w:val="22"/>
        </w:rPr>
        <w:t>What is the shape of the distribution of the sample mea</w:t>
      </w:r>
      <w:r>
        <w:rPr>
          <w:rFonts w:ascii="Times New Roman" w:eastAsiaTheme="minorEastAsia" w:hAnsi="Times New Roman" w:cs="Times New Roman"/>
          <w:sz w:val="22"/>
          <w:szCs w:val="22"/>
        </w:rPr>
        <w:t>n f</w:t>
      </w:r>
      <w:r w:rsidRPr="00576CE7">
        <w:rPr>
          <w:rFonts w:ascii="Times New Roman" w:eastAsiaTheme="minorEastAsia" w:hAnsi="Times New Roman" w:cs="Times New Roman"/>
          <w:sz w:val="22"/>
          <w:szCs w:val="22"/>
        </w:rPr>
        <w:t xml:space="preserve">rom any population distribution? Do we have a name for this property? </w:t>
      </w:r>
    </w:p>
    <w:p w14:paraId="72D68BCE" w14:textId="77777777" w:rsidR="00984692" w:rsidRDefault="00984692" w:rsidP="00984692">
      <w:pPr>
        <w:rPr>
          <w:rFonts w:ascii="Times New Roman" w:eastAsiaTheme="minorEastAsia" w:hAnsi="Times New Roman" w:cs="Times New Roman"/>
          <w:sz w:val="22"/>
          <w:szCs w:val="22"/>
        </w:rPr>
      </w:pPr>
    </w:p>
    <w:p w14:paraId="371086B2" w14:textId="2BBE4CA8" w:rsidR="00984692" w:rsidRPr="005C1A1E" w:rsidRDefault="00984692" w:rsidP="00984692">
      <w:pPr>
        <w:rPr>
          <w:rFonts w:ascii="Times New Roman" w:hAnsi="Times New Roman" w:cs="Times New Roman"/>
          <w:sz w:val="22"/>
          <w:szCs w:val="22"/>
        </w:rPr>
      </w:pPr>
      <w:r>
        <w:rPr>
          <w:rFonts w:ascii="Times New Roman" w:eastAsiaTheme="minorEastAsia" w:hAnsi="Times New Roman" w:cs="Times New Roman"/>
          <w:sz w:val="22"/>
          <w:szCs w:val="22"/>
        </w:rPr>
        <w:t xml:space="preserve">Q4: </w:t>
      </w:r>
      <w:r w:rsidRPr="00576CE7">
        <w:rPr>
          <w:rFonts w:ascii="Times New Roman" w:eastAsiaTheme="minorEastAsia" w:hAnsi="Times New Roman" w:cs="Times New Roman"/>
          <w:sz w:val="22"/>
          <w:szCs w:val="22"/>
        </w:rPr>
        <w:t>What happens to the shape of th</w:t>
      </w:r>
      <w:r>
        <w:rPr>
          <w:rFonts w:ascii="Times New Roman" w:eastAsiaTheme="minorEastAsia" w:hAnsi="Times New Roman" w:cs="Times New Roman"/>
          <w:sz w:val="22"/>
          <w:szCs w:val="22"/>
        </w:rPr>
        <w:t>e sampling</w:t>
      </w:r>
      <w:r w:rsidRPr="00576CE7">
        <w:rPr>
          <w:rFonts w:ascii="Times New Roman" w:eastAsiaTheme="minorEastAsia" w:hAnsi="Times New Roman" w:cs="Times New Roman"/>
          <w:sz w:val="22"/>
          <w:szCs w:val="22"/>
        </w:rPr>
        <w:t xml:space="preserve"> distribution</w:t>
      </w:r>
      <w:r>
        <w:rPr>
          <w:rFonts w:ascii="Times New Roman" w:eastAsiaTheme="minorEastAsia" w:hAnsi="Times New Roman" w:cs="Times New Roman"/>
          <w:sz w:val="22"/>
          <w:szCs w:val="22"/>
        </w:rPr>
        <w:t xml:space="preserve"> of the sample mean</w:t>
      </w:r>
      <w:r w:rsidRPr="00576CE7">
        <w:rPr>
          <w:rFonts w:ascii="Times New Roman" w:eastAsiaTheme="minorEastAsia" w:hAnsi="Times New Roman" w:cs="Times New Roman"/>
          <w:sz w:val="22"/>
          <w:szCs w:val="22"/>
        </w:rPr>
        <w:t xml:space="preserve"> as the sample size increases?</w:t>
      </w:r>
    </w:p>
    <w:sectPr w:rsidR="00984692" w:rsidRPr="005C1A1E" w:rsidSect="004D50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1832EA"/>
    <w:multiLevelType w:val="hybridMultilevel"/>
    <w:tmpl w:val="D870C2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0625A05"/>
    <w:multiLevelType w:val="hybridMultilevel"/>
    <w:tmpl w:val="5816C9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1FF2"/>
    <w:rsid w:val="00037350"/>
    <w:rsid w:val="000D2012"/>
    <w:rsid w:val="002874F7"/>
    <w:rsid w:val="003239C3"/>
    <w:rsid w:val="00392D8B"/>
    <w:rsid w:val="00455525"/>
    <w:rsid w:val="004B13F0"/>
    <w:rsid w:val="004D50D2"/>
    <w:rsid w:val="00576CE7"/>
    <w:rsid w:val="005C1A1E"/>
    <w:rsid w:val="00677828"/>
    <w:rsid w:val="0074623A"/>
    <w:rsid w:val="007F1FF2"/>
    <w:rsid w:val="007F5BD6"/>
    <w:rsid w:val="0080185F"/>
    <w:rsid w:val="00813C15"/>
    <w:rsid w:val="008A4D73"/>
    <w:rsid w:val="00984692"/>
    <w:rsid w:val="00A872A5"/>
    <w:rsid w:val="00AB47B7"/>
    <w:rsid w:val="00AC51DA"/>
    <w:rsid w:val="00AF0F7C"/>
    <w:rsid w:val="00B26B33"/>
    <w:rsid w:val="00BD0E94"/>
    <w:rsid w:val="00C91D0D"/>
    <w:rsid w:val="00ED266B"/>
    <w:rsid w:val="00EE44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F325E2B"/>
  <w14:defaultImageDpi w14:val="32767"/>
  <w15:chartTrackingRefBased/>
  <w15:docId w15:val="{1AA1F25B-130C-5342-B584-68787F896A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C1A1E"/>
    <w:rPr>
      <w:color w:val="0563C1" w:themeColor="hyperlink"/>
      <w:u w:val="single"/>
    </w:rPr>
  </w:style>
  <w:style w:type="paragraph" w:styleId="ListParagraph">
    <w:name w:val="List Paragraph"/>
    <w:basedOn w:val="Normal"/>
    <w:uiPriority w:val="34"/>
    <w:qFormat/>
    <w:rsid w:val="005C1A1E"/>
    <w:pPr>
      <w:ind w:left="720"/>
      <w:contextualSpacing/>
    </w:pPr>
  </w:style>
  <w:style w:type="character" w:styleId="PlaceholderText">
    <w:name w:val="Placeholder Text"/>
    <w:basedOn w:val="DefaultParagraphFont"/>
    <w:uiPriority w:val="99"/>
    <w:semiHidden/>
    <w:rsid w:val="00B26B33"/>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3</Pages>
  <Words>696</Words>
  <Characters>3969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Gregg, Amanda G.</dc:creator>
  <cp:keywords/>
  <dc:description/>
  <cp:lastModifiedBy>Gregg, Amanda G.</cp:lastModifiedBy>
  <cp:revision>20</cp:revision>
  <dcterms:created xsi:type="dcterms:W3CDTF">2019-07-18T19:08:00Z</dcterms:created>
  <dcterms:modified xsi:type="dcterms:W3CDTF">2021-02-01T16:11:00Z</dcterms:modified>
</cp:coreProperties>
</file>