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1CD05" w14:textId="2D78B4FC" w:rsidR="00A872A5"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 xml:space="preserve">Instructor Materials for </w:t>
      </w:r>
      <w:r w:rsidR="00800A94">
        <w:rPr>
          <w:rFonts w:ascii="Times New Roman" w:hAnsi="Times New Roman" w:cs="Times New Roman"/>
          <w:sz w:val="22"/>
          <w:szCs w:val="22"/>
        </w:rPr>
        <w:t>Joint Distributions</w:t>
      </w:r>
    </w:p>
    <w:p w14:paraId="5BCD5061" w14:textId="58D9A709" w:rsidR="007F1FF2"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By Tanya Byker and Amanda Gregg (Middlebury College)</w:t>
      </w:r>
    </w:p>
    <w:p w14:paraId="30E9E920" w14:textId="462A7FF4" w:rsidR="007F1FF2" w:rsidRPr="005C1A1E" w:rsidRDefault="007F1FF2">
      <w:pPr>
        <w:rPr>
          <w:rFonts w:ascii="Times New Roman" w:hAnsi="Times New Roman" w:cs="Times New Roman"/>
          <w:sz w:val="22"/>
          <w:szCs w:val="22"/>
        </w:rPr>
      </w:pPr>
    </w:p>
    <w:p w14:paraId="2EF00AD4" w14:textId="77777777" w:rsidR="00102953" w:rsidRDefault="00102953" w:rsidP="00102953">
      <w:pPr>
        <w:jc w:val="center"/>
        <w:rPr>
          <w:rFonts w:ascii="Times New Roman" w:hAnsi="Times New Roman" w:cs="Times New Roman"/>
          <w:sz w:val="22"/>
          <w:szCs w:val="22"/>
        </w:rPr>
      </w:pPr>
      <w:r>
        <w:rPr>
          <w:rFonts w:ascii="Times New Roman" w:hAnsi="Times New Roman" w:cs="Times New Roman"/>
          <w:sz w:val="22"/>
          <w:szCs w:val="22"/>
        </w:rPr>
        <w:t>Main Ideas</w:t>
      </w:r>
    </w:p>
    <w:p w14:paraId="49DC420E" w14:textId="77777777" w:rsidR="00102953" w:rsidRDefault="00102953" w:rsidP="00102953">
      <w:pPr>
        <w:rPr>
          <w:rFonts w:ascii="Times New Roman" w:hAnsi="Times New Roman" w:cs="Times New Roman"/>
          <w:sz w:val="22"/>
          <w:szCs w:val="22"/>
        </w:rPr>
      </w:pPr>
    </w:p>
    <w:p w14:paraId="21DEE12A" w14:textId="77777777" w:rsidR="00102953" w:rsidRDefault="00102953" w:rsidP="00102953">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This module makes a transition from the focus on single random variables and their sampling distributions in the LLN and CLT modules to thinking about the joint distribution of two random variables.</w:t>
      </w:r>
    </w:p>
    <w:p w14:paraId="7E70C612" w14:textId="77777777" w:rsidR="00102953" w:rsidRDefault="00102953" w:rsidP="00102953">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Covariance measures the extent to which two random variables move together, or “co-move” or “co-vary.”  Understanding covariance is an essential building block in learning about regression.</w:t>
      </w:r>
    </w:p>
    <w:p w14:paraId="476B9B1F" w14:textId="77777777" w:rsidR="00102953" w:rsidRDefault="00102953" w:rsidP="00102953">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Correlation is an alternative measure of how two variables co-move that is scaled by the standard deviation of the variables and ranges between -1 and 1.  </w:t>
      </w:r>
    </w:p>
    <w:p w14:paraId="062AD466" w14:textId="77777777" w:rsidR="00102953" w:rsidRDefault="00102953" w:rsidP="00102953">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The mean and variance of each individual random variable factor into the calculation of covariance (or correlation), but pairs of random variables with same underlying distributions could have very different correlations.  </w:t>
      </w:r>
    </w:p>
    <w:p w14:paraId="34230241" w14:textId="77777777" w:rsidR="00102953" w:rsidRDefault="00102953" w:rsidP="00102953">
      <w:pPr>
        <w:pStyle w:val="ListParagraph"/>
        <w:rPr>
          <w:rFonts w:ascii="Times New Roman" w:hAnsi="Times New Roman" w:cs="Times New Roman"/>
          <w:sz w:val="22"/>
          <w:szCs w:val="22"/>
        </w:rPr>
      </w:pPr>
    </w:p>
    <w:p w14:paraId="3E1A501B" w14:textId="77777777" w:rsidR="00102953" w:rsidRDefault="00102953" w:rsidP="00102953">
      <w:pPr>
        <w:jc w:val="center"/>
        <w:rPr>
          <w:rFonts w:ascii="Times New Roman" w:hAnsi="Times New Roman" w:cs="Times New Roman"/>
          <w:sz w:val="22"/>
          <w:szCs w:val="22"/>
        </w:rPr>
      </w:pPr>
      <w:r>
        <w:rPr>
          <w:rFonts w:ascii="Times New Roman" w:hAnsi="Times New Roman" w:cs="Times New Roman"/>
          <w:sz w:val="22"/>
          <w:szCs w:val="22"/>
        </w:rPr>
        <w:t>Suggestions for Building Intuition</w:t>
      </w:r>
    </w:p>
    <w:p w14:paraId="127FE325" w14:textId="77777777" w:rsidR="00102953" w:rsidRDefault="00102953" w:rsidP="00102953">
      <w:pPr>
        <w:rPr>
          <w:rFonts w:ascii="Times New Roman" w:hAnsi="Times New Roman" w:cs="Times New Roman"/>
          <w:sz w:val="22"/>
          <w:szCs w:val="22"/>
        </w:rPr>
      </w:pPr>
    </w:p>
    <w:p w14:paraId="4F39B2EB" w14:textId="77777777" w:rsidR="00102953" w:rsidRDefault="00102953" w:rsidP="0010295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Ask students to generate and observe the two histograms and scatterplot for the pre-loaded parameter values.  Ask them to click on a point in the scatter plot and observe that a point lights up on each of the respective histograms.  Ask them to observe the axes on the scatter plot and think about how each point on the scatter plot represents the combined information about a given parent-child pair.  </w:t>
      </w:r>
    </w:p>
    <w:p w14:paraId="7391CF37" w14:textId="77777777" w:rsidR="00102953" w:rsidRDefault="00102953" w:rsidP="0010295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Ask students to change the mean and standard deviation of the individual random variables – maybe pick opposite extremes for parents and children.  Generate the plots and ask them to think about how their choices affect the placement of the peak of each histogram (mean) and dispersion of the histogram (standard deviation).  Ask them to explain how that same information is conveyed on the scatter plot.</w:t>
      </w:r>
    </w:p>
    <w:p w14:paraId="3BC755C2" w14:textId="77777777" w:rsidR="00102953" w:rsidRDefault="00102953" w:rsidP="0010295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Now keeping the underlying means and standard deviations fixed, ask students to play with the correlation and regenerate the plots each time.  Try a large positive correlation (close to or equal to 1), large negative.  How about zero?  </w:t>
      </w:r>
    </w:p>
    <w:p w14:paraId="6931D927" w14:textId="77777777" w:rsidR="00102953" w:rsidRPr="005C1A1E" w:rsidRDefault="00102953" w:rsidP="00102953">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Ask students to pay attention to the covariance that is displayed below the correlation box as they change each of the parameters.  Note that the underlying means and standard deviations will affect the relevant ranges of covariance for this activity (which is also a learning point).  </w:t>
      </w:r>
    </w:p>
    <w:p w14:paraId="386499AA" w14:textId="77777777" w:rsidR="00102953" w:rsidRPr="000D2012" w:rsidRDefault="00102953" w:rsidP="00102953">
      <w:pPr>
        <w:rPr>
          <w:rFonts w:ascii="Times New Roman" w:eastAsiaTheme="minorEastAsia" w:hAnsi="Times New Roman" w:cs="Times New Roman"/>
          <w:sz w:val="22"/>
          <w:szCs w:val="22"/>
        </w:rPr>
      </w:pPr>
    </w:p>
    <w:p w14:paraId="0667E933" w14:textId="77777777" w:rsidR="00102953" w:rsidRPr="005C1A1E" w:rsidRDefault="00102953" w:rsidP="00102953">
      <w:pPr>
        <w:rPr>
          <w:rFonts w:ascii="Times New Roman" w:hAnsi="Times New Roman" w:cs="Times New Roman"/>
          <w:sz w:val="22"/>
          <w:szCs w:val="22"/>
        </w:rPr>
      </w:pPr>
    </w:p>
    <w:p w14:paraId="5B6A0638" w14:textId="77777777" w:rsidR="00102953" w:rsidRPr="005C1A1E" w:rsidRDefault="00102953" w:rsidP="00102953">
      <w:pPr>
        <w:rPr>
          <w:rFonts w:ascii="Times New Roman" w:hAnsi="Times New Roman" w:cs="Times New Roman"/>
          <w:sz w:val="22"/>
          <w:szCs w:val="22"/>
        </w:rPr>
      </w:pPr>
      <w:r w:rsidRPr="005C1A1E">
        <w:rPr>
          <w:rFonts w:ascii="Times New Roman" w:hAnsi="Times New Roman" w:cs="Times New Roman"/>
          <w:sz w:val="22"/>
          <w:szCs w:val="22"/>
        </w:rPr>
        <w:br w:type="page"/>
      </w:r>
    </w:p>
    <w:p w14:paraId="0D7D7122" w14:textId="77777777" w:rsidR="00102953" w:rsidRPr="005C1A1E" w:rsidRDefault="00102953" w:rsidP="00102953">
      <w:pPr>
        <w:jc w:val="center"/>
        <w:rPr>
          <w:rFonts w:ascii="Times New Roman" w:hAnsi="Times New Roman" w:cs="Times New Roman"/>
          <w:sz w:val="22"/>
          <w:szCs w:val="22"/>
        </w:rPr>
      </w:pPr>
      <w:r>
        <w:rPr>
          <w:rFonts w:ascii="Times New Roman" w:hAnsi="Times New Roman" w:cs="Times New Roman"/>
          <w:sz w:val="22"/>
          <w:szCs w:val="22"/>
        </w:rPr>
        <w:lastRenderedPageBreak/>
        <w:t xml:space="preserve">Suggested </w:t>
      </w:r>
      <w:r w:rsidRPr="005C1A1E">
        <w:rPr>
          <w:rFonts w:ascii="Times New Roman" w:hAnsi="Times New Roman" w:cs="Times New Roman"/>
          <w:sz w:val="22"/>
          <w:szCs w:val="22"/>
        </w:rPr>
        <w:t>Handout for Lab Activity</w:t>
      </w:r>
      <w:r>
        <w:rPr>
          <w:rFonts w:ascii="Times New Roman" w:hAnsi="Times New Roman" w:cs="Times New Roman"/>
          <w:sz w:val="22"/>
          <w:szCs w:val="22"/>
        </w:rPr>
        <w:t xml:space="preserve"> or Self-Guided Work</w:t>
      </w:r>
    </w:p>
    <w:p w14:paraId="2069D036" w14:textId="77777777" w:rsidR="00102953" w:rsidRPr="005C1A1E" w:rsidRDefault="00102953" w:rsidP="00102953">
      <w:pPr>
        <w:jc w:val="center"/>
        <w:rPr>
          <w:rFonts w:ascii="Times New Roman" w:hAnsi="Times New Roman" w:cs="Times New Roman"/>
          <w:sz w:val="22"/>
          <w:szCs w:val="22"/>
        </w:rPr>
      </w:pPr>
    </w:p>
    <w:p w14:paraId="16657D90" w14:textId="77777777" w:rsidR="00102953" w:rsidRPr="005C1A1E" w:rsidRDefault="00102953" w:rsidP="00102953">
      <w:pPr>
        <w:rPr>
          <w:rFonts w:ascii="Times New Roman" w:hAnsi="Times New Roman" w:cs="Times New Roman"/>
          <w:sz w:val="22"/>
          <w:szCs w:val="22"/>
        </w:rPr>
      </w:pPr>
      <w:r w:rsidRPr="005C1A1E">
        <w:rPr>
          <w:rFonts w:ascii="Times New Roman" w:hAnsi="Times New Roman" w:cs="Times New Roman"/>
          <w:sz w:val="22"/>
          <w:szCs w:val="22"/>
        </w:rPr>
        <w:t xml:space="preserve">Point your favorite browser to </w:t>
      </w:r>
      <w:r>
        <w:rPr>
          <w:rFonts w:ascii="Times New Roman" w:hAnsi="Times New Roman" w:cs="Times New Roman"/>
          <w:sz w:val="22"/>
          <w:szCs w:val="22"/>
        </w:rPr>
        <w:t>go.middlebury.edu/econsims</w:t>
      </w:r>
    </w:p>
    <w:p w14:paraId="4E8EBDE6" w14:textId="77777777" w:rsidR="00102953" w:rsidRPr="005C1A1E" w:rsidRDefault="00102953" w:rsidP="00102953">
      <w:pPr>
        <w:rPr>
          <w:rFonts w:ascii="Times New Roman" w:hAnsi="Times New Roman" w:cs="Times New Roman"/>
          <w:sz w:val="22"/>
          <w:szCs w:val="22"/>
        </w:rPr>
      </w:pPr>
    </w:p>
    <w:p w14:paraId="5518106C" w14:textId="77777777" w:rsidR="00102953" w:rsidRDefault="00102953" w:rsidP="00102953">
      <w:pPr>
        <w:rPr>
          <w:rFonts w:ascii="Times New Roman" w:hAnsi="Times New Roman" w:cs="Times New Roman"/>
          <w:sz w:val="22"/>
          <w:szCs w:val="22"/>
        </w:rPr>
      </w:pPr>
      <w:r w:rsidRPr="005C1A1E">
        <w:rPr>
          <w:rFonts w:ascii="Times New Roman" w:hAnsi="Times New Roman" w:cs="Times New Roman"/>
          <w:sz w:val="22"/>
          <w:szCs w:val="22"/>
        </w:rPr>
        <w:t>Click</w:t>
      </w:r>
      <w:r>
        <w:rPr>
          <w:rFonts w:ascii="Times New Roman" w:hAnsi="Times New Roman" w:cs="Times New Roman"/>
          <w:sz w:val="22"/>
          <w:szCs w:val="22"/>
        </w:rPr>
        <w:t xml:space="preserve"> “Start” and select the</w:t>
      </w:r>
      <w:r w:rsidRPr="005C1A1E">
        <w:rPr>
          <w:rFonts w:ascii="Times New Roman" w:hAnsi="Times New Roman" w:cs="Times New Roman"/>
          <w:sz w:val="22"/>
          <w:szCs w:val="22"/>
        </w:rPr>
        <w:t xml:space="preserve"> “</w:t>
      </w:r>
      <w:r>
        <w:rPr>
          <w:rFonts w:ascii="Times New Roman" w:hAnsi="Times New Roman" w:cs="Times New Roman"/>
          <w:sz w:val="22"/>
          <w:szCs w:val="22"/>
        </w:rPr>
        <w:t>Joint Distributions</w:t>
      </w:r>
      <w:r w:rsidRPr="005C1A1E">
        <w:rPr>
          <w:rFonts w:ascii="Times New Roman" w:hAnsi="Times New Roman" w:cs="Times New Roman"/>
          <w:sz w:val="22"/>
          <w:szCs w:val="22"/>
        </w:rPr>
        <w:t xml:space="preserve">” </w:t>
      </w:r>
      <w:r>
        <w:rPr>
          <w:rFonts w:ascii="Times New Roman" w:hAnsi="Times New Roman" w:cs="Times New Roman"/>
          <w:sz w:val="22"/>
          <w:szCs w:val="22"/>
        </w:rPr>
        <w:t>module from the Menu</w:t>
      </w:r>
      <w:r w:rsidRPr="005C1A1E">
        <w:rPr>
          <w:rFonts w:ascii="Times New Roman" w:hAnsi="Times New Roman" w:cs="Times New Roman"/>
          <w:sz w:val="22"/>
          <w:szCs w:val="22"/>
        </w:rPr>
        <w:t xml:space="preserve">.  </w:t>
      </w:r>
      <w:r>
        <w:rPr>
          <w:rFonts w:ascii="Times New Roman" w:hAnsi="Times New Roman" w:cs="Times New Roman"/>
          <w:sz w:val="22"/>
          <w:szCs w:val="22"/>
        </w:rPr>
        <w:t>In this module, we will start thinking about the relationship between two random variables.  Relationships between two or more variables is the crux of most empirical economic analysis – what is the relationship between price and quantity demanded?  How does one’s level of education affect one’s earnings?  How does the corporate tax rate affect R&amp;D expenditure?</w:t>
      </w:r>
    </w:p>
    <w:p w14:paraId="173AE058" w14:textId="77777777" w:rsidR="00102953" w:rsidRDefault="00102953" w:rsidP="00102953">
      <w:pPr>
        <w:rPr>
          <w:rFonts w:ascii="Times New Roman" w:hAnsi="Times New Roman" w:cs="Times New Roman"/>
          <w:sz w:val="22"/>
          <w:szCs w:val="22"/>
        </w:rPr>
      </w:pPr>
    </w:p>
    <w:p w14:paraId="48BD5308" w14:textId="77777777" w:rsidR="00102953" w:rsidRDefault="00102953" w:rsidP="00102953">
      <w:pPr>
        <w:rPr>
          <w:rFonts w:ascii="Times New Roman" w:hAnsi="Times New Roman" w:cs="Times New Roman"/>
          <w:sz w:val="22"/>
          <w:szCs w:val="22"/>
        </w:rPr>
      </w:pPr>
      <w:r>
        <w:rPr>
          <w:rFonts w:ascii="Times New Roman" w:hAnsi="Times New Roman" w:cs="Times New Roman"/>
          <w:sz w:val="22"/>
          <w:szCs w:val="22"/>
        </w:rPr>
        <w:t>The example we will use in this module is the relationship between parents’ and children’s height.  This may not see like an economics example.  But, it is the classic example used by Sir Francis Galton who is the originator of the statistical terminology of “Regression.”</w:t>
      </w:r>
      <w:r>
        <w:rPr>
          <w:rStyle w:val="FootnoteReference"/>
          <w:rFonts w:ascii="Times New Roman" w:hAnsi="Times New Roman" w:cs="Times New Roman"/>
          <w:sz w:val="22"/>
          <w:szCs w:val="22"/>
        </w:rPr>
        <w:footnoteReference w:id="1"/>
      </w:r>
      <w:r>
        <w:rPr>
          <w:rFonts w:ascii="Times New Roman" w:hAnsi="Times New Roman" w:cs="Times New Roman"/>
          <w:sz w:val="22"/>
          <w:szCs w:val="22"/>
        </w:rPr>
        <w:t xml:space="preserve">  And, some economists remain very interested in height as it pertains to economic development, or health and nutritional investments in children and how they affect economic outcomes like earnings in adulthood.  </w:t>
      </w:r>
    </w:p>
    <w:p w14:paraId="22272330" w14:textId="77777777" w:rsidR="00102953" w:rsidRDefault="00102953" w:rsidP="00102953">
      <w:pPr>
        <w:rPr>
          <w:rFonts w:ascii="Times New Roman" w:hAnsi="Times New Roman" w:cs="Times New Roman"/>
          <w:sz w:val="22"/>
          <w:szCs w:val="22"/>
        </w:rPr>
      </w:pPr>
    </w:p>
    <w:p w14:paraId="527DB4A4" w14:textId="77777777" w:rsidR="00102953" w:rsidRDefault="00102953" w:rsidP="00102953">
      <w:pPr>
        <w:rPr>
          <w:rFonts w:ascii="Times New Roman" w:hAnsi="Times New Roman" w:cs="Times New Roman"/>
          <w:sz w:val="22"/>
          <w:szCs w:val="22"/>
        </w:rPr>
      </w:pPr>
      <w:r>
        <w:rPr>
          <w:rFonts w:ascii="Times New Roman" w:hAnsi="Times New Roman" w:cs="Times New Roman"/>
          <w:sz w:val="22"/>
          <w:szCs w:val="22"/>
        </w:rPr>
        <w:t>The mean and standard deviation of parents’ and children’s height are prepopulated on the page.  Click the generate button.</w:t>
      </w:r>
    </w:p>
    <w:p w14:paraId="3B87C701" w14:textId="77777777" w:rsidR="00102953" w:rsidRDefault="00102953" w:rsidP="00102953">
      <w:pPr>
        <w:rPr>
          <w:rFonts w:ascii="Times New Roman" w:hAnsi="Times New Roman" w:cs="Times New Roman"/>
          <w:sz w:val="22"/>
          <w:szCs w:val="22"/>
        </w:rPr>
      </w:pPr>
    </w:p>
    <w:p w14:paraId="62EA3984" w14:textId="77777777" w:rsidR="00102953" w:rsidRDefault="00102953" w:rsidP="00102953">
      <w:pPr>
        <w:rPr>
          <w:rFonts w:ascii="Times New Roman" w:hAnsi="Times New Roman" w:cs="Times New Roman"/>
          <w:sz w:val="22"/>
          <w:szCs w:val="22"/>
        </w:rPr>
      </w:pPr>
    </w:p>
    <w:p w14:paraId="4EAD7A15" w14:textId="77777777" w:rsidR="00102953" w:rsidRDefault="00102953" w:rsidP="00102953">
      <w:pPr>
        <w:rPr>
          <w:rFonts w:ascii="Times New Roman" w:hAnsi="Times New Roman" w:cs="Times New Roman"/>
          <w:i/>
          <w:sz w:val="22"/>
          <w:szCs w:val="22"/>
        </w:rPr>
      </w:pPr>
      <w:r w:rsidRPr="005C1A1E">
        <w:rPr>
          <w:rFonts w:ascii="Times New Roman" w:hAnsi="Times New Roman" w:cs="Times New Roman"/>
          <w:i/>
          <w:sz w:val="22"/>
          <w:szCs w:val="22"/>
        </w:rPr>
        <w:t xml:space="preserve">Q1: </w:t>
      </w:r>
      <w:r>
        <w:rPr>
          <w:rFonts w:ascii="Times New Roman" w:hAnsi="Times New Roman" w:cs="Times New Roman"/>
          <w:i/>
          <w:sz w:val="22"/>
          <w:szCs w:val="22"/>
        </w:rPr>
        <w:t xml:space="preserve">Describe what is displayed in the first two plots. </w:t>
      </w:r>
    </w:p>
    <w:p w14:paraId="70315E81" w14:textId="77777777" w:rsidR="00102953" w:rsidRDefault="00102953" w:rsidP="00102953">
      <w:pPr>
        <w:rPr>
          <w:rFonts w:ascii="Times New Roman" w:hAnsi="Times New Roman" w:cs="Times New Roman"/>
          <w:i/>
          <w:sz w:val="22"/>
          <w:szCs w:val="22"/>
        </w:rPr>
      </w:pPr>
    </w:p>
    <w:p w14:paraId="310363C4" w14:textId="77777777" w:rsidR="00102953" w:rsidRDefault="00102953" w:rsidP="00102953">
      <w:pPr>
        <w:rPr>
          <w:rFonts w:ascii="Times New Roman" w:hAnsi="Times New Roman" w:cs="Times New Roman"/>
          <w:i/>
          <w:sz w:val="22"/>
          <w:szCs w:val="22"/>
        </w:rPr>
      </w:pPr>
    </w:p>
    <w:p w14:paraId="6A171511" w14:textId="77777777" w:rsidR="00102953" w:rsidRDefault="00102953" w:rsidP="00102953">
      <w:pPr>
        <w:rPr>
          <w:rFonts w:ascii="Times New Roman" w:hAnsi="Times New Roman" w:cs="Times New Roman"/>
          <w:i/>
          <w:sz w:val="22"/>
          <w:szCs w:val="22"/>
        </w:rPr>
      </w:pPr>
      <w:r>
        <w:rPr>
          <w:rFonts w:ascii="Times New Roman" w:hAnsi="Times New Roman" w:cs="Times New Roman"/>
          <w:i/>
          <w:sz w:val="22"/>
          <w:szCs w:val="22"/>
        </w:rPr>
        <w:t>Q2. Change the mean and standard deviation for both parents and children (make them quite different from each other).  Explain in what ways the figure for parents is now different from that for their children.  Can you come up with a story for the means and standard deviations you picked (economists have lots of ideas about this that relate to economic development, nutritional improvements, migration etc.)</w:t>
      </w:r>
    </w:p>
    <w:p w14:paraId="1290163A" w14:textId="77777777" w:rsidR="00102953" w:rsidRDefault="00102953" w:rsidP="00102953">
      <w:pPr>
        <w:rPr>
          <w:rFonts w:ascii="Times New Roman" w:hAnsi="Times New Roman" w:cs="Times New Roman"/>
          <w:i/>
          <w:sz w:val="22"/>
          <w:szCs w:val="22"/>
        </w:rPr>
      </w:pPr>
    </w:p>
    <w:p w14:paraId="3CB17BDF" w14:textId="77777777" w:rsidR="00102953" w:rsidRDefault="00102953" w:rsidP="00102953">
      <w:pPr>
        <w:rPr>
          <w:rFonts w:ascii="Times New Roman" w:hAnsi="Times New Roman" w:cs="Times New Roman"/>
          <w:i/>
          <w:sz w:val="22"/>
          <w:szCs w:val="22"/>
        </w:rPr>
      </w:pPr>
    </w:p>
    <w:p w14:paraId="7FE9FAD1" w14:textId="77777777" w:rsidR="00102953" w:rsidRDefault="00102953" w:rsidP="00102953">
      <w:pPr>
        <w:rPr>
          <w:rFonts w:ascii="Times New Roman" w:hAnsi="Times New Roman" w:cs="Times New Roman"/>
          <w:i/>
          <w:sz w:val="22"/>
          <w:szCs w:val="22"/>
        </w:rPr>
      </w:pPr>
    </w:p>
    <w:p w14:paraId="4E4817D7" w14:textId="77777777" w:rsidR="00102953" w:rsidRDefault="00102953" w:rsidP="00102953">
      <w:pPr>
        <w:rPr>
          <w:rFonts w:ascii="Times New Roman" w:hAnsi="Times New Roman" w:cs="Times New Roman"/>
          <w:i/>
          <w:sz w:val="22"/>
          <w:szCs w:val="22"/>
        </w:rPr>
      </w:pPr>
    </w:p>
    <w:p w14:paraId="3EC76CF2" w14:textId="77777777" w:rsidR="00102953" w:rsidRDefault="00102953" w:rsidP="00102953">
      <w:pPr>
        <w:rPr>
          <w:rFonts w:ascii="Times New Roman" w:hAnsi="Times New Roman" w:cs="Times New Roman"/>
          <w:i/>
          <w:sz w:val="22"/>
          <w:szCs w:val="22"/>
        </w:rPr>
      </w:pPr>
      <w:r>
        <w:rPr>
          <w:rFonts w:ascii="Times New Roman" w:hAnsi="Times New Roman" w:cs="Times New Roman"/>
          <w:i/>
          <w:sz w:val="22"/>
          <w:szCs w:val="22"/>
        </w:rPr>
        <w:t xml:space="preserve">Q3. Take a look at the third graph and click on any point.  What does each point on this “scatter plot” represent?  </w:t>
      </w:r>
    </w:p>
    <w:p w14:paraId="03AB5197" w14:textId="77777777" w:rsidR="00102953" w:rsidRDefault="00102953" w:rsidP="00102953">
      <w:pPr>
        <w:rPr>
          <w:rFonts w:ascii="Times New Roman" w:hAnsi="Times New Roman" w:cs="Times New Roman"/>
          <w:i/>
          <w:sz w:val="22"/>
          <w:szCs w:val="22"/>
        </w:rPr>
      </w:pPr>
    </w:p>
    <w:p w14:paraId="5E65C0E1" w14:textId="77777777" w:rsidR="00102953" w:rsidRDefault="00102953" w:rsidP="00102953">
      <w:pPr>
        <w:rPr>
          <w:rFonts w:ascii="Times New Roman" w:hAnsi="Times New Roman" w:cs="Times New Roman"/>
          <w:i/>
          <w:sz w:val="22"/>
          <w:szCs w:val="22"/>
        </w:rPr>
      </w:pPr>
    </w:p>
    <w:p w14:paraId="00A56C55" w14:textId="77777777" w:rsidR="00102953" w:rsidRDefault="00102953" w:rsidP="00102953">
      <w:pPr>
        <w:rPr>
          <w:rFonts w:ascii="Times New Roman" w:hAnsi="Times New Roman" w:cs="Times New Roman"/>
          <w:i/>
          <w:sz w:val="22"/>
          <w:szCs w:val="22"/>
        </w:rPr>
      </w:pPr>
    </w:p>
    <w:p w14:paraId="65399E44" w14:textId="77777777" w:rsidR="00102953" w:rsidRDefault="00102953" w:rsidP="00102953">
      <w:pPr>
        <w:rPr>
          <w:rFonts w:ascii="Times New Roman" w:hAnsi="Times New Roman" w:cs="Times New Roman"/>
          <w:i/>
          <w:sz w:val="22"/>
          <w:szCs w:val="22"/>
        </w:rPr>
      </w:pPr>
    </w:p>
    <w:p w14:paraId="6E79890B" w14:textId="77777777" w:rsidR="00102953" w:rsidRDefault="00102953" w:rsidP="00102953">
      <w:pPr>
        <w:rPr>
          <w:rFonts w:ascii="Times New Roman" w:hAnsi="Times New Roman" w:cs="Times New Roman"/>
          <w:i/>
          <w:sz w:val="22"/>
          <w:szCs w:val="22"/>
        </w:rPr>
      </w:pPr>
    </w:p>
    <w:p w14:paraId="478B5758" w14:textId="77777777" w:rsidR="00102953" w:rsidRPr="005C1A1E" w:rsidRDefault="00102953" w:rsidP="00102953">
      <w:pPr>
        <w:rPr>
          <w:rFonts w:ascii="Times New Roman" w:hAnsi="Times New Roman" w:cs="Times New Roman"/>
          <w:i/>
          <w:sz w:val="22"/>
          <w:szCs w:val="22"/>
        </w:rPr>
      </w:pPr>
      <w:r>
        <w:rPr>
          <w:rFonts w:ascii="Times New Roman" w:hAnsi="Times New Roman" w:cs="Times New Roman"/>
          <w:i/>
          <w:sz w:val="22"/>
          <w:szCs w:val="22"/>
        </w:rPr>
        <w:t>Q4. Change the correlation and regenerate the plots. Describe the scatter plot under the following three scenarios: 1) a large correlation covariance (close to +1), 2) a large negative correlation (close to -1), and 3) co</w:t>
      </w:r>
      <w:r w:rsidRPr="00C905B0">
        <w:rPr>
          <w:rFonts w:ascii="Times New Roman" w:hAnsi="Times New Roman" w:cs="Times New Roman"/>
          <w:i/>
          <w:sz w:val="22"/>
          <w:szCs w:val="22"/>
        </w:rPr>
        <w:t xml:space="preserve"> </w:t>
      </w:r>
      <w:r>
        <w:rPr>
          <w:rFonts w:ascii="Times New Roman" w:hAnsi="Times New Roman" w:cs="Times New Roman"/>
          <w:i/>
          <w:sz w:val="22"/>
          <w:szCs w:val="22"/>
        </w:rPr>
        <w:t xml:space="preserve">correlation variance=0.  Tell me a story in words for at least one of these scenarios.  </w:t>
      </w:r>
    </w:p>
    <w:p w14:paraId="47A2979F" w14:textId="77777777" w:rsidR="00102953" w:rsidRDefault="00102953" w:rsidP="00102953">
      <w:pPr>
        <w:rPr>
          <w:rFonts w:ascii="Times New Roman" w:hAnsi="Times New Roman" w:cs="Times New Roman"/>
          <w:i/>
          <w:sz w:val="22"/>
          <w:szCs w:val="22"/>
        </w:rPr>
      </w:pPr>
    </w:p>
    <w:p w14:paraId="439F81A2" w14:textId="77777777" w:rsidR="00102953" w:rsidRDefault="00102953" w:rsidP="00102953">
      <w:pPr>
        <w:rPr>
          <w:rFonts w:ascii="Times New Roman" w:hAnsi="Times New Roman" w:cs="Times New Roman"/>
          <w:i/>
          <w:sz w:val="22"/>
          <w:szCs w:val="22"/>
        </w:rPr>
      </w:pPr>
    </w:p>
    <w:p w14:paraId="593CF9A5" w14:textId="77777777" w:rsidR="00102953" w:rsidRDefault="00102953" w:rsidP="00102953">
      <w:pPr>
        <w:rPr>
          <w:rFonts w:ascii="Times New Roman" w:hAnsi="Times New Roman" w:cs="Times New Roman"/>
          <w:i/>
          <w:sz w:val="22"/>
          <w:szCs w:val="22"/>
        </w:rPr>
      </w:pPr>
    </w:p>
    <w:p w14:paraId="134207F6" w14:textId="77777777" w:rsidR="00102953" w:rsidRDefault="00102953" w:rsidP="00102953">
      <w:pPr>
        <w:rPr>
          <w:rFonts w:ascii="Times New Roman" w:hAnsi="Times New Roman" w:cs="Times New Roman"/>
          <w:i/>
          <w:sz w:val="22"/>
          <w:szCs w:val="22"/>
        </w:rPr>
      </w:pPr>
    </w:p>
    <w:p w14:paraId="673813C0" w14:textId="77777777" w:rsidR="00102953" w:rsidRPr="005C1A1E" w:rsidRDefault="00102953" w:rsidP="00102953">
      <w:pPr>
        <w:rPr>
          <w:rFonts w:ascii="Times New Roman" w:hAnsi="Times New Roman" w:cs="Times New Roman"/>
          <w:i/>
          <w:sz w:val="22"/>
          <w:szCs w:val="22"/>
        </w:rPr>
      </w:pPr>
      <w:r>
        <w:rPr>
          <w:rFonts w:ascii="Times New Roman" w:hAnsi="Times New Roman" w:cs="Times New Roman"/>
          <w:i/>
          <w:sz w:val="22"/>
          <w:szCs w:val="22"/>
        </w:rPr>
        <w:t>Q5.  What is the equation for covariance?  What is the equation for correlation?</w:t>
      </w:r>
    </w:p>
    <w:p w14:paraId="77F56D0C" w14:textId="6A8FEFD1" w:rsidR="005C1A1E" w:rsidRPr="005C1A1E" w:rsidRDefault="005C1A1E" w:rsidP="00102953">
      <w:pPr>
        <w:jc w:val="center"/>
        <w:rPr>
          <w:rFonts w:ascii="Times New Roman" w:hAnsi="Times New Roman" w:cs="Times New Roman"/>
          <w:i/>
          <w:sz w:val="22"/>
          <w:szCs w:val="22"/>
        </w:rPr>
      </w:pPr>
    </w:p>
    <w:sectPr w:rsidR="005C1A1E" w:rsidRPr="005C1A1E" w:rsidSect="004D50D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DAD497" w14:textId="77777777" w:rsidR="001F6BAD" w:rsidRDefault="001F6BAD" w:rsidP="00800A94">
      <w:r>
        <w:separator/>
      </w:r>
    </w:p>
  </w:endnote>
  <w:endnote w:type="continuationSeparator" w:id="0">
    <w:p w14:paraId="2B06C5B9" w14:textId="77777777" w:rsidR="001F6BAD" w:rsidRDefault="001F6BAD" w:rsidP="0080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7FB5F" w14:textId="77777777" w:rsidR="00800A94" w:rsidRDefault="00800A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0CA3D2" w14:textId="77777777" w:rsidR="00800A94" w:rsidRDefault="00800A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B2EC65" w14:textId="77777777" w:rsidR="00800A94" w:rsidRDefault="00800A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BAF5B0" w14:textId="77777777" w:rsidR="001F6BAD" w:rsidRDefault="001F6BAD" w:rsidP="00800A94">
      <w:r>
        <w:separator/>
      </w:r>
    </w:p>
  </w:footnote>
  <w:footnote w:type="continuationSeparator" w:id="0">
    <w:p w14:paraId="7FF4365E" w14:textId="77777777" w:rsidR="001F6BAD" w:rsidRDefault="001F6BAD" w:rsidP="00800A94">
      <w:r>
        <w:continuationSeparator/>
      </w:r>
    </w:p>
  </w:footnote>
  <w:footnote w:id="1">
    <w:p w14:paraId="6D5A8D1B" w14:textId="77777777" w:rsidR="00102953" w:rsidRDefault="00102953" w:rsidP="00102953">
      <w:pPr>
        <w:pStyle w:val="FootnoteText"/>
      </w:pPr>
      <w:r>
        <w:rPr>
          <w:rStyle w:val="FootnoteReference"/>
        </w:rPr>
        <w:footnoteRef/>
      </w:r>
      <w:r>
        <w:t xml:space="preserve"> </w:t>
      </w:r>
      <w:r w:rsidRPr="008F3AB3">
        <w:rPr>
          <w:rFonts w:ascii="Times New Roman" w:hAnsi="Times New Roman" w:cs="Times New Roman"/>
          <w:color w:val="222222"/>
          <w:shd w:val="clear" w:color="auto" w:fill="FFFFFF"/>
        </w:rPr>
        <w:t>Galton, Francis. "Regression towards mediocrity in hereditary stature." </w:t>
      </w:r>
      <w:r w:rsidRPr="008F3AB3">
        <w:rPr>
          <w:rFonts w:ascii="Times New Roman" w:hAnsi="Times New Roman" w:cs="Times New Roman"/>
          <w:i/>
          <w:iCs/>
          <w:color w:val="222222"/>
          <w:shd w:val="clear" w:color="auto" w:fill="FFFFFF"/>
        </w:rPr>
        <w:t>The Journal of the Anthropological Institute of Great Britain and Ireland</w:t>
      </w:r>
      <w:r w:rsidRPr="008F3AB3">
        <w:rPr>
          <w:rFonts w:ascii="Times New Roman" w:hAnsi="Times New Roman" w:cs="Times New Roman"/>
          <w:color w:val="222222"/>
          <w:shd w:val="clear" w:color="auto" w:fill="FFFFFF"/>
        </w:rPr>
        <w:t> 15 (1886): 246-263.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602B2A" w14:textId="77777777" w:rsidR="00800A94" w:rsidRDefault="00800A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DA7FE" w14:textId="77777777" w:rsidR="00800A94" w:rsidRDefault="00800A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8A18C" w14:textId="77777777" w:rsidR="00800A94" w:rsidRDefault="00800A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832EA"/>
    <w:multiLevelType w:val="hybridMultilevel"/>
    <w:tmpl w:val="D870C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625A05"/>
    <w:multiLevelType w:val="hybridMultilevel"/>
    <w:tmpl w:val="5816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FF2"/>
    <w:rsid w:val="0005524A"/>
    <w:rsid w:val="000D2012"/>
    <w:rsid w:val="00102953"/>
    <w:rsid w:val="001060AB"/>
    <w:rsid w:val="001961E9"/>
    <w:rsid w:val="001F6BAD"/>
    <w:rsid w:val="00283C36"/>
    <w:rsid w:val="003507D8"/>
    <w:rsid w:val="00365721"/>
    <w:rsid w:val="003F4E0F"/>
    <w:rsid w:val="00455525"/>
    <w:rsid w:val="004D50D2"/>
    <w:rsid w:val="004D77D6"/>
    <w:rsid w:val="0051112D"/>
    <w:rsid w:val="005C1A1E"/>
    <w:rsid w:val="0070778D"/>
    <w:rsid w:val="007F1FF2"/>
    <w:rsid w:val="00800A94"/>
    <w:rsid w:val="008E29CE"/>
    <w:rsid w:val="008F3AB3"/>
    <w:rsid w:val="009A1955"/>
    <w:rsid w:val="00A4071C"/>
    <w:rsid w:val="00A872A5"/>
    <w:rsid w:val="00B11760"/>
    <w:rsid w:val="00B11EC1"/>
    <w:rsid w:val="00B44ED1"/>
    <w:rsid w:val="00B92A4A"/>
    <w:rsid w:val="00B92E88"/>
    <w:rsid w:val="00CA404B"/>
    <w:rsid w:val="00CC7CED"/>
    <w:rsid w:val="00D74CA9"/>
    <w:rsid w:val="00D87ECD"/>
    <w:rsid w:val="00E85722"/>
    <w:rsid w:val="00EA1387"/>
    <w:rsid w:val="00F83BF4"/>
    <w:rsid w:val="00FB2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25E2B"/>
  <w14:defaultImageDpi w14:val="32767"/>
  <w15:chartTrackingRefBased/>
  <w15:docId w15:val="{1AA1F25B-130C-5342-B584-68787F89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A1E"/>
    <w:rPr>
      <w:color w:val="0563C1" w:themeColor="hyperlink"/>
      <w:u w:val="single"/>
    </w:rPr>
  </w:style>
  <w:style w:type="paragraph" w:styleId="ListParagraph">
    <w:name w:val="List Paragraph"/>
    <w:basedOn w:val="Normal"/>
    <w:uiPriority w:val="34"/>
    <w:qFormat/>
    <w:rsid w:val="005C1A1E"/>
    <w:pPr>
      <w:ind w:left="720"/>
      <w:contextualSpacing/>
    </w:pPr>
  </w:style>
  <w:style w:type="paragraph" w:styleId="BalloonText">
    <w:name w:val="Balloon Text"/>
    <w:basedOn w:val="Normal"/>
    <w:link w:val="BalloonTextChar"/>
    <w:uiPriority w:val="99"/>
    <w:semiHidden/>
    <w:unhideWhenUsed/>
    <w:rsid w:val="00A407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71C"/>
    <w:rPr>
      <w:rFonts w:ascii="Segoe UI" w:hAnsi="Segoe UI" w:cs="Segoe UI"/>
      <w:sz w:val="18"/>
      <w:szCs w:val="18"/>
    </w:rPr>
  </w:style>
  <w:style w:type="paragraph" w:styleId="Header">
    <w:name w:val="header"/>
    <w:basedOn w:val="Normal"/>
    <w:link w:val="HeaderChar"/>
    <w:uiPriority w:val="99"/>
    <w:unhideWhenUsed/>
    <w:rsid w:val="00800A94"/>
    <w:pPr>
      <w:tabs>
        <w:tab w:val="center" w:pos="4680"/>
        <w:tab w:val="right" w:pos="9360"/>
      </w:tabs>
    </w:pPr>
  </w:style>
  <w:style w:type="character" w:customStyle="1" w:styleId="HeaderChar">
    <w:name w:val="Header Char"/>
    <w:basedOn w:val="DefaultParagraphFont"/>
    <w:link w:val="Header"/>
    <w:uiPriority w:val="99"/>
    <w:rsid w:val="00800A94"/>
  </w:style>
  <w:style w:type="paragraph" w:styleId="Footer">
    <w:name w:val="footer"/>
    <w:basedOn w:val="Normal"/>
    <w:link w:val="FooterChar"/>
    <w:uiPriority w:val="99"/>
    <w:unhideWhenUsed/>
    <w:rsid w:val="00800A94"/>
    <w:pPr>
      <w:tabs>
        <w:tab w:val="center" w:pos="4680"/>
        <w:tab w:val="right" w:pos="9360"/>
      </w:tabs>
    </w:pPr>
  </w:style>
  <w:style w:type="character" w:customStyle="1" w:styleId="FooterChar">
    <w:name w:val="Footer Char"/>
    <w:basedOn w:val="DefaultParagraphFont"/>
    <w:link w:val="Footer"/>
    <w:uiPriority w:val="99"/>
    <w:rsid w:val="00800A94"/>
  </w:style>
  <w:style w:type="character" w:styleId="CommentReference">
    <w:name w:val="annotation reference"/>
    <w:basedOn w:val="DefaultParagraphFont"/>
    <w:uiPriority w:val="99"/>
    <w:semiHidden/>
    <w:unhideWhenUsed/>
    <w:rsid w:val="00E85722"/>
    <w:rPr>
      <w:sz w:val="16"/>
      <w:szCs w:val="16"/>
    </w:rPr>
  </w:style>
  <w:style w:type="paragraph" w:styleId="CommentText">
    <w:name w:val="annotation text"/>
    <w:basedOn w:val="Normal"/>
    <w:link w:val="CommentTextChar"/>
    <w:uiPriority w:val="99"/>
    <w:semiHidden/>
    <w:unhideWhenUsed/>
    <w:rsid w:val="00E85722"/>
    <w:rPr>
      <w:sz w:val="20"/>
      <w:szCs w:val="20"/>
    </w:rPr>
  </w:style>
  <w:style w:type="character" w:customStyle="1" w:styleId="CommentTextChar">
    <w:name w:val="Comment Text Char"/>
    <w:basedOn w:val="DefaultParagraphFont"/>
    <w:link w:val="CommentText"/>
    <w:uiPriority w:val="99"/>
    <w:semiHidden/>
    <w:rsid w:val="00E85722"/>
    <w:rPr>
      <w:sz w:val="20"/>
      <w:szCs w:val="20"/>
    </w:rPr>
  </w:style>
  <w:style w:type="paragraph" w:styleId="CommentSubject">
    <w:name w:val="annotation subject"/>
    <w:basedOn w:val="CommentText"/>
    <w:next w:val="CommentText"/>
    <w:link w:val="CommentSubjectChar"/>
    <w:uiPriority w:val="99"/>
    <w:semiHidden/>
    <w:unhideWhenUsed/>
    <w:rsid w:val="00E85722"/>
    <w:rPr>
      <w:b/>
      <w:bCs/>
    </w:rPr>
  </w:style>
  <w:style w:type="character" w:customStyle="1" w:styleId="CommentSubjectChar">
    <w:name w:val="Comment Subject Char"/>
    <w:basedOn w:val="CommentTextChar"/>
    <w:link w:val="CommentSubject"/>
    <w:uiPriority w:val="99"/>
    <w:semiHidden/>
    <w:rsid w:val="00E85722"/>
    <w:rPr>
      <w:b/>
      <w:bCs/>
      <w:sz w:val="20"/>
      <w:szCs w:val="20"/>
    </w:rPr>
  </w:style>
  <w:style w:type="paragraph" w:styleId="FootnoteText">
    <w:name w:val="footnote text"/>
    <w:basedOn w:val="Normal"/>
    <w:link w:val="FootnoteTextChar"/>
    <w:uiPriority w:val="99"/>
    <w:semiHidden/>
    <w:unhideWhenUsed/>
    <w:rsid w:val="008F3AB3"/>
    <w:rPr>
      <w:sz w:val="20"/>
      <w:szCs w:val="20"/>
    </w:rPr>
  </w:style>
  <w:style w:type="character" w:customStyle="1" w:styleId="FootnoteTextChar">
    <w:name w:val="Footnote Text Char"/>
    <w:basedOn w:val="DefaultParagraphFont"/>
    <w:link w:val="FootnoteText"/>
    <w:uiPriority w:val="99"/>
    <w:semiHidden/>
    <w:rsid w:val="008F3AB3"/>
    <w:rPr>
      <w:sz w:val="20"/>
      <w:szCs w:val="20"/>
    </w:rPr>
  </w:style>
  <w:style w:type="character" w:styleId="FootnoteReference">
    <w:name w:val="footnote reference"/>
    <w:basedOn w:val="DefaultParagraphFont"/>
    <w:uiPriority w:val="99"/>
    <w:semiHidden/>
    <w:unhideWhenUsed/>
    <w:rsid w:val="008F3A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42F69-13D9-4A1F-A067-576E01031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298</TotalTime>
  <Pages>2</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Amanda G.</dc:creator>
  <cp:keywords/>
  <dc:description/>
  <cp:lastModifiedBy>Gregg, Amanda G.</cp:lastModifiedBy>
  <cp:revision>11</cp:revision>
  <cp:lastPrinted>2019-12-28T17:20:00Z</cp:lastPrinted>
  <dcterms:created xsi:type="dcterms:W3CDTF">2019-08-13T16:42:00Z</dcterms:created>
  <dcterms:modified xsi:type="dcterms:W3CDTF">2021-02-15T13:38:00Z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zotero-version="5.0.73"&gt;&lt;session id="hH6fPKzc"/&gt;&lt;style id="http://www.zotero.org/styles/chicago-author-date" locale="en-US" hasBibliography="1" bibliographyStyleHasBeenSet="0"/&gt;&lt;prefs&gt;&lt;pref name="fieldType" value="Field"/&gt;&lt;/prefs&gt;&lt;/</vt:lpwstr>
  </property>
  <property fmtid="{D5CDD505-2E9C-101B-9397-08002B2CF9AE}" pid="3" name="ZOTERO_PREF_2">
    <vt:lpwstr>data&gt;</vt:lpwstr>
  </property>
</Properties>
</file>